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121212"/>
          <w:kern w:val="36"/>
          <w:sz w:val="48"/>
          <w:szCs w:val="48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kern w:val="36"/>
          <w:sz w:val="48"/>
          <w:szCs w:val="48"/>
          <w:lang w:eastAsia="ru-RU"/>
        </w:rPr>
        <w:t>Пособие по уходу за инвалидом I группы либо лицом, достигшим 80-летнего возраста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>ПРАВО НА ПОСОБИЕ ПО УХОДУ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proofErr w:type="gramStart"/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Право на пособие по уходу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за инвалидом I группы либо лицом, достигшим 80-летнего возраста (пособие по уходу), имеют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постоянно проживающие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на территории Республики Беларусь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граждане Республики Беларусь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, иностранным граждане и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лица без гражданства в возрасте от 16 до 70 лет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, осуществляющие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постоянный уход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за инвалидом I группы либо лицом, достигшим 80-летнего возраста, из числа лиц, которые: </w:t>
      </w:r>
      <w:proofErr w:type="gramEnd"/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 работают по трудовым договорам, не выполняют работы по гражданско-правовым договорам, предметом которых является выполнение работ, оказание услуг и создание объектов интеллектуальной собственности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не </w:t>
      </w:r>
      <w:proofErr w:type="gramStart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зарегистрированы</w:t>
      </w:r>
      <w:proofErr w:type="gramEnd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 в качестве индивидуальных предпринимателей, не являются нотариусами и адвокатами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 являются собственниками имущества (учредителями, участниками) юридического лица, выполняющими функции руководителя этого юридического лица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 проходят военную или альтернативную службу, а 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по чрезвычайным ситуациям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не обучаются в дневной форме получения образования в 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предоставлено право </w:t>
      </w:r>
      <w:proofErr w:type="gramStart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осуществлять</w:t>
      </w:r>
      <w:proofErr w:type="gramEnd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 образовательную деятельность, не проходят подготовку в клинической ординатуре в очной форме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 зарегистрированы в органах по труду, занятости и социальной защите в качестве безработных, не проходят профессиональную подготовку, переподготовку, повышение квалификации по направлению органов по труду, занятости и социальной защите</w:t>
      </w:r>
    </w:p>
    <w:p w:rsidR="00C01083" w:rsidRP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 получают государственную пенсию, в том числе в соответствии с международными договорами Республики Беларусь в области социального (пенсионного) обеспечения, ежемесячное денежное содержание в соответствии с законодательством о государственной службе</w:t>
      </w:r>
    </w:p>
    <w:p w:rsidR="00C01083" w:rsidRDefault="00C01083" w:rsidP="00C01083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не получают ежемесячную страховую выплату </w:t>
      </w:r>
      <w:proofErr w:type="gramStart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в соответствии с законодательством об обязательном страховании от несчастных случаев на производстве</w:t>
      </w:r>
      <w:proofErr w:type="gramEnd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 и профессиональных заболеваний</w:t>
      </w:r>
    </w:p>
    <w:p w:rsidR="00C01083" w:rsidRDefault="00C01083" w:rsidP="00C01083">
      <w:pPr>
        <w:shd w:val="clear" w:color="auto" w:fill="FFFFFF"/>
        <w:spacing w:before="135"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</w:p>
    <w:p w:rsidR="00C01083" w:rsidRPr="00C01083" w:rsidRDefault="00C01083" w:rsidP="00C01083">
      <w:pPr>
        <w:shd w:val="clear" w:color="auto" w:fill="FFFFFF"/>
        <w:spacing w:before="135"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lastRenderedPageBreak/>
        <w:t>ИСКЛЮЧЕНИЕМ являются: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лица, находящиеся в отпуске по уходу за ребенком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до достижения им возраста 3 лет по месту работы, в социальном отпуске по уходу за детьми, предоставляемом по месту военной службы, службы;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мать, отец, сын, дочь, супруг или супруга, опекун (попечитель) 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инвалида I группы или лица в возрасте 80 лет и старше, осуществляющие постоянный уход за ними.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Указанным родственникам 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(родство либо опекунство должно подтверждаться соответствующими документами)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 пособие по уходу назначается и выплачивается при одновременной занятости на следующих условиях: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</w:t>
      </w:r>
    </w:p>
    <w:p w:rsidR="00C01083" w:rsidRPr="00C01083" w:rsidRDefault="00C01083" w:rsidP="00C01083">
      <w:pPr>
        <w:numPr>
          <w:ilvl w:val="0"/>
          <w:numId w:val="3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работа по трудовому договору на условиях неполного рабочего времени (не более половины нормальной продолжительности рабочего времени)</w:t>
      </w:r>
    </w:p>
    <w:p w:rsidR="00C01083" w:rsidRPr="00C01083" w:rsidRDefault="00C01083" w:rsidP="00C01083">
      <w:pPr>
        <w:numPr>
          <w:ilvl w:val="0"/>
          <w:numId w:val="3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неосуществление деятельности в качестве индивидуального предпринимателя в связи с нахождением в процессе прекращения такой деятельности, приостановление деятельности в качестве индивидуального предпринимателя, адвоката, нотариуса в случаях, предусмотренных законодательством</w:t>
      </w:r>
    </w:p>
    <w:p w:rsidR="00C01083" w:rsidRPr="00C01083" w:rsidRDefault="00C01083" w:rsidP="00C01083">
      <w:pPr>
        <w:numPr>
          <w:ilvl w:val="0"/>
          <w:numId w:val="3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нахождение в академическом отпуске по месту обучения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u w:val="single"/>
          <w:lang w:eastAsia="ru-RU"/>
        </w:rPr>
        <w:t>Пособие по уходу не назначается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: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  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лицам,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имеющим непогашенную или неснятую судимость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за умышленные менее тяжкие преступления, предусмотренные в главах 19 – 22 и 24 Уголовного кодекса Республики Беларусь, а также за тяжкие или особо тяжкие преступления; </w:t>
      </w:r>
    </w:p>
    <w:p w:rsidR="00C01083" w:rsidRP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в период действия договора пожизненного содержания с иждивением, в соответствии с которым инвалид I группы либо лицо, достигшее 80-летнего возраста,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 является получателем ренты;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если получатель ухода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не является постоянно проживающим в Республике Беларусь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гражданином Республики Беларусь, иностранным гражданином либо лицом без гражданства; </w:t>
      </w:r>
    </w:p>
    <w:p w:rsid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если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 документально не подтверждена нуждаемость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инвалида I группы либо лица, достигшего 80-летнего возраста, в постоянном уходе </w:t>
      </w:r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 xml:space="preserve">(для  инвалида I группы  - заключением МРЭК, индивидуальной программой реабилитации, </w:t>
      </w:r>
      <w:proofErr w:type="spellStart"/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>абилитации</w:t>
      </w:r>
      <w:proofErr w:type="spellEnd"/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 xml:space="preserve"> инвалида, для лица, достигшего возраста 80 лет и старше – заключение ВКК).</w:t>
      </w:r>
    </w:p>
    <w:p w:rsidR="00C01083" w:rsidRP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>РАЗМЕР ПОСОБИЯ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</w:t>
      </w:r>
    </w:p>
    <w:p w:rsidR="00C01083" w:rsidRPr="00C01083" w:rsidRDefault="00C01083" w:rsidP="00C01083">
      <w:pPr>
        <w:numPr>
          <w:ilvl w:val="0"/>
          <w:numId w:val="4"/>
        </w:numPr>
        <w:shd w:val="clear" w:color="auto" w:fill="FFFFFF"/>
        <w:spacing w:before="135" w:after="100" w:afterAutospacing="1" w:line="240" w:lineRule="auto"/>
        <w:ind w:left="0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100 процентов наибольшей величины бюджета прожиточного минимума в среднем на душу населения – при уходе за одним нетрудоспособным (инвалидом I группы либо лицом, достигшим 80-летнего возраста),</w:t>
      </w:r>
    </w:p>
    <w:p w:rsidR="00C01083" w:rsidRPr="00C01083" w:rsidRDefault="00C01083" w:rsidP="00C01083">
      <w:pPr>
        <w:numPr>
          <w:ilvl w:val="0"/>
          <w:numId w:val="4"/>
        </w:numPr>
        <w:shd w:val="clear" w:color="auto" w:fill="FFFFFF"/>
        <w:spacing w:before="135" w:after="100" w:afterAutospacing="1" w:line="240" w:lineRule="auto"/>
        <w:ind w:left="0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120 процентов указанного бюджета – при уходе за двумя и более нетрудоспособными. </w:t>
      </w:r>
    </w:p>
    <w:p w:rsidR="00C01083" w:rsidRP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>ПОРЯДОК НАЗНАЧЕНИЯ ПОСОБИЯ ПО УХОДУ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Обращаться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за назначением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 пособия по уходу необходимо в орган по труду, занятости и социальной защите либо в службу «Одно окно» местного 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lastRenderedPageBreak/>
        <w:t>исполнительного и распорядительного органа по месту жительства (месту пребывания)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нетрудоспособного гражданина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. </w:t>
      </w:r>
    </w:p>
    <w:p w:rsid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Принятие решения о назначении пособия по уходу за инвалидом I группы либо лицом, достигшим 80-летнего возраста – административная процедура 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(пункт 2.38 перечня административных процедур, осуществляемых государственными органами и иными организациями по заявлениям граждан, утверждённого Указом Президента Республики Беларусь от 26 апреля 2010 г. № 200).</w:t>
      </w:r>
    </w:p>
    <w:p w:rsidR="00C01083" w:rsidRPr="00C01083" w:rsidRDefault="00C01083" w:rsidP="00C010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ДОКУМЕНТЫ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</w:t>
      </w:r>
    </w:p>
    <w:p w:rsidR="00C01083" w:rsidRPr="00C01083" w:rsidRDefault="00C01083" w:rsidP="00C01083">
      <w:pPr>
        <w:numPr>
          <w:ilvl w:val="0"/>
          <w:numId w:val="5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6" w:tgtFrame="_blank" w:history="1">
        <w:r w:rsidRPr="00C01083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заявление установленной формы</w:t>
        </w:r>
      </w:hyperlink>
    </w:p>
    <w:p w:rsidR="00C01083" w:rsidRPr="00C01083" w:rsidRDefault="00C01083" w:rsidP="00C01083">
      <w:pPr>
        <w:numPr>
          <w:ilvl w:val="0"/>
          <w:numId w:val="5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документ, удостоверяющий личность</w:t>
      </w:r>
    </w:p>
    <w:p w:rsidR="00C01083" w:rsidRPr="00C01083" w:rsidRDefault="00C01083" w:rsidP="00C01083">
      <w:pPr>
        <w:numPr>
          <w:ilvl w:val="0"/>
          <w:numId w:val="5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трудовая книжка заявителя</w:t>
      </w:r>
    </w:p>
    <w:p w:rsidR="00C01083" w:rsidRPr="00C01083" w:rsidRDefault="00C01083" w:rsidP="00C01083">
      <w:pPr>
        <w:numPr>
          <w:ilvl w:val="0"/>
          <w:numId w:val="5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медицинская справка о состоянии здоровья заявителя, подтверждающая отсутствие психиатрического и наркологического учета</w:t>
      </w:r>
    </w:p>
    <w:p w:rsidR="00C01083" w:rsidRPr="00C01083" w:rsidRDefault="00C01083" w:rsidP="00C01083">
      <w:pPr>
        <w:numPr>
          <w:ilvl w:val="0"/>
          <w:numId w:val="5"/>
        </w:numPr>
        <w:shd w:val="clear" w:color="auto" w:fill="FFFFFF"/>
        <w:spacing w:before="135" w:after="100" w:afterAutospacing="1" w:line="240" w:lineRule="auto"/>
        <w:ind w:left="0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заключение врачебно-консультационной комиссии о нуждаемости лица, достигшего 80-летнего возраста, в постоянном уходе – в случае назначения пособия за лицом, достигшим 80-летнего возраста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Копия заключения МРЭК </w:t>
      </w:r>
      <w:r w:rsidRPr="00C01083">
        <w:rPr>
          <w:rFonts w:ascii="Arial" w:eastAsia="Times New Roman" w:hAnsi="Arial" w:cs="Arial"/>
          <w:color w:val="121212"/>
          <w:sz w:val="24"/>
          <w:szCs w:val="24"/>
          <w:u w:val="single"/>
          <w:lang w:eastAsia="ru-RU"/>
        </w:rPr>
        <w:t>для инвалидов </w:t>
      </w:r>
      <w:r w:rsidRPr="00C01083">
        <w:rPr>
          <w:rFonts w:ascii="Arial" w:eastAsia="Times New Roman" w:hAnsi="Arial" w:cs="Arial"/>
          <w:color w:val="121212"/>
          <w:sz w:val="24"/>
          <w:szCs w:val="24"/>
          <w:u w:val="single"/>
          <w:lang w:val="en-US" w:eastAsia="ru-RU"/>
        </w:rPr>
        <w:t>I</w:t>
      </w:r>
      <w:r w:rsidRPr="00C01083">
        <w:rPr>
          <w:rFonts w:ascii="Arial" w:eastAsia="Times New Roman" w:hAnsi="Arial" w:cs="Arial"/>
          <w:color w:val="121212"/>
          <w:sz w:val="24"/>
          <w:szCs w:val="24"/>
          <w:u w:val="single"/>
          <w:lang w:eastAsia="ru-RU"/>
        </w:rPr>
        <w:t> группы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 xml:space="preserve"> приобщается из материалов пенсионного дела, при необходимости – запрашивается назначаемым органом из организации здравоохранения.</w:t>
      </w:r>
      <w:bookmarkStart w:id="0" w:name="_GoBack"/>
      <w:bookmarkEnd w:id="0"/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Пособие по уходу назначается Комиссией по назначению пенсий ра</w:t>
      </w:r>
      <w:proofErr w:type="gramStart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й(</w:t>
      </w:r>
      <w:proofErr w:type="gramEnd"/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гор)исполкома, администрации района в городе по месту жительства (месту пребывания) нетрудоспособного гражданина, за которым осуществляется уход,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со дня обращения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за ним.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Важно!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Комиссией устанавливается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факт осуществления ухода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за нетрудоспособным гражданином на основании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акта обследования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,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проводимого по месту жительства (месту пребывания) нетрудоспособного гражданина.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Факт осуществления ухода за инвалидом I группы либо лицом, достигшим 80-летнего возраста, в ходе обследования должен быть подтверждён им самим и иными лицами (соседями, родственниками и пр.) путем проставления </w:t>
      </w:r>
      <w:r w:rsidRPr="00C01083">
        <w:rPr>
          <w:rFonts w:ascii="Arial" w:eastAsia="Times New Roman" w:hAnsi="Arial" w:cs="Arial"/>
          <w:b/>
          <w:bCs/>
          <w:color w:val="121212"/>
          <w:sz w:val="24"/>
          <w:szCs w:val="24"/>
          <w:lang w:eastAsia="ru-RU"/>
        </w:rPr>
        <w:t>личной подписи</w:t>
      </w: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 в соответствующей графе акта обследования.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В период выплаты пособия по уходу фактическое осуществление постоянного ухода за нетрудоспособным гражданином по месту его жительства (месту пребывания) будет подтверждаться путем составления акта обследования со следующей периодичностью: </w:t>
      </w:r>
    </w:p>
    <w:p w:rsidR="00C01083" w:rsidRPr="00C01083" w:rsidRDefault="00C01083" w:rsidP="00C01083">
      <w:pPr>
        <w:numPr>
          <w:ilvl w:val="0"/>
          <w:numId w:val="6"/>
        </w:numPr>
        <w:shd w:val="clear" w:color="auto" w:fill="FFFFFF"/>
        <w:spacing w:before="135" w:after="100" w:afterAutospacing="1" w:line="240" w:lineRule="auto"/>
        <w:ind w:left="0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в течение первого года выплаты пособия по уходу – не реже одного раза в квартал</w:t>
      </w:r>
    </w:p>
    <w:p w:rsidR="00C01083" w:rsidRPr="00C01083" w:rsidRDefault="00C01083" w:rsidP="00C01083">
      <w:pPr>
        <w:numPr>
          <w:ilvl w:val="0"/>
          <w:numId w:val="6"/>
        </w:numPr>
        <w:shd w:val="clear" w:color="auto" w:fill="FFFFFF"/>
        <w:spacing w:before="135" w:after="100" w:afterAutospacing="1" w:line="240" w:lineRule="auto"/>
        <w:ind w:left="0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в течение второго и третьего года выплаты пособия по уходу – не реже одного раза в полугодие</w:t>
      </w:r>
    </w:p>
    <w:p w:rsidR="00C01083" w:rsidRPr="00C01083" w:rsidRDefault="00C01083" w:rsidP="00C01083">
      <w:pPr>
        <w:numPr>
          <w:ilvl w:val="0"/>
          <w:numId w:val="6"/>
        </w:numPr>
        <w:shd w:val="clear" w:color="auto" w:fill="FFFFFF"/>
        <w:spacing w:before="135" w:after="100" w:afterAutospacing="1" w:line="240" w:lineRule="auto"/>
        <w:ind w:left="0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lastRenderedPageBreak/>
        <w:t>по истечении третьего года выплаты пособия по уходу – не реже одного раза в год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Акт обследования составляется органом по труду, занятости и социальной защите либо территориальным центром социального обслуживания населения.</w:t>
      </w:r>
    </w:p>
    <w:p w:rsidR="00C01083" w:rsidRPr="00C01083" w:rsidRDefault="00C01083" w:rsidP="00C01083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C01083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  <w:t>Важно! </w:t>
      </w:r>
      <w:r w:rsidRPr="00C01083">
        <w:rPr>
          <w:rFonts w:ascii="Arial" w:eastAsia="Times New Roman" w:hAnsi="Arial" w:cs="Arial"/>
          <w:b/>
          <w:bCs/>
          <w:i/>
          <w:iCs/>
          <w:color w:val="121212"/>
          <w:sz w:val="24"/>
          <w:szCs w:val="24"/>
          <w:lang w:eastAsia="ru-RU"/>
        </w:rPr>
        <w:t>Период ухода</w:t>
      </w:r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> за инвалидом I группы либо лицом, достигшим 80-летнего возраста</w:t>
      </w:r>
      <w:r w:rsidRPr="00C01083">
        <w:rPr>
          <w:rFonts w:ascii="Arial" w:eastAsia="Times New Roman" w:hAnsi="Arial" w:cs="Arial"/>
          <w:b/>
          <w:bCs/>
          <w:i/>
          <w:iCs/>
          <w:color w:val="121212"/>
          <w:sz w:val="24"/>
          <w:szCs w:val="24"/>
          <w:lang w:eastAsia="ru-RU"/>
        </w:rPr>
        <w:t>, в страховой стаж не включается</w:t>
      </w:r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>, поскольку в этот период обязательные страховые взносы не выплачиваются. Период ухода </w:t>
      </w:r>
      <w:r w:rsidRPr="00C01083">
        <w:rPr>
          <w:rFonts w:ascii="Arial" w:eastAsia="Times New Roman" w:hAnsi="Arial" w:cs="Arial"/>
          <w:b/>
          <w:bCs/>
          <w:i/>
          <w:iCs/>
          <w:color w:val="121212"/>
          <w:sz w:val="24"/>
          <w:szCs w:val="24"/>
          <w:lang w:eastAsia="ru-RU"/>
        </w:rPr>
        <w:t>включается в общий стаж</w:t>
      </w:r>
      <w:r w:rsidRPr="00C01083">
        <w:rPr>
          <w:rFonts w:ascii="Arial" w:eastAsia="Times New Roman" w:hAnsi="Arial" w:cs="Arial"/>
          <w:i/>
          <w:iCs/>
          <w:color w:val="121212"/>
          <w:sz w:val="24"/>
          <w:szCs w:val="24"/>
          <w:lang w:eastAsia="ru-RU"/>
        </w:rPr>
        <w:t> для назначения пенсии и учитывается при исчислении ее размера.</w:t>
      </w:r>
    </w:p>
    <w:p w:rsidR="00695B62" w:rsidRDefault="00695B62"/>
    <w:sectPr w:rsidR="0069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29A"/>
    <w:multiLevelType w:val="multilevel"/>
    <w:tmpl w:val="DB24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63542C"/>
    <w:multiLevelType w:val="multilevel"/>
    <w:tmpl w:val="D7D6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1A4B16"/>
    <w:multiLevelType w:val="multilevel"/>
    <w:tmpl w:val="A510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706863"/>
    <w:multiLevelType w:val="multilevel"/>
    <w:tmpl w:val="F688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836FFF"/>
    <w:multiLevelType w:val="multilevel"/>
    <w:tmpl w:val="D56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1868B9"/>
    <w:multiLevelType w:val="multilevel"/>
    <w:tmpl w:val="B69A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9F"/>
    <w:rsid w:val="00695B62"/>
    <w:rsid w:val="00727E9F"/>
    <w:rsid w:val="00C0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10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0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010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10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0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010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trud.gov.by/uploads/files/ZAJaVLENIE-O-NAZNAChENII-POSOBIJa-PO-UXODU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1108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2024-07-11T09:21:00Z</dcterms:created>
  <dcterms:modified xsi:type="dcterms:W3CDTF">2024-07-11T09:23:00Z</dcterms:modified>
</cp:coreProperties>
</file>