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6BD6A" w14:textId="77777777" w:rsidR="00F51338" w:rsidRPr="00F51338" w:rsidRDefault="00F51338" w:rsidP="00F51338">
      <w:pPr>
        <w:shd w:val="clear" w:color="auto" w:fill="FFFFFF"/>
        <w:spacing w:line="420" w:lineRule="atLeast"/>
        <w:outlineLvl w:val="0"/>
        <w:rPr>
          <w:b/>
          <w:color w:val="525259"/>
          <w:kern w:val="36"/>
          <w:sz w:val="28"/>
          <w:szCs w:val="28"/>
        </w:rPr>
      </w:pPr>
      <w:r w:rsidRPr="00F51338">
        <w:rPr>
          <w:b/>
          <w:color w:val="525259"/>
          <w:kern w:val="36"/>
          <w:sz w:val="28"/>
          <w:szCs w:val="28"/>
        </w:rPr>
        <w:t>О сроках санаторно-курортного лечения и оздоровления населения</w:t>
      </w:r>
    </w:p>
    <w:p w14:paraId="18BD76BC" w14:textId="77777777" w:rsidR="00F51338" w:rsidRPr="00F51338" w:rsidRDefault="00F51338" w:rsidP="00F51338">
      <w:pPr>
        <w:shd w:val="clear" w:color="auto" w:fill="FFFFFF"/>
        <w:rPr>
          <w:color w:val="555554"/>
          <w:sz w:val="28"/>
          <w:szCs w:val="28"/>
        </w:rPr>
      </w:pPr>
    </w:p>
    <w:p w14:paraId="3780BB13" w14:textId="77777777" w:rsidR="00F51338" w:rsidRPr="00F51338" w:rsidRDefault="00F51338" w:rsidP="00F51338">
      <w:pPr>
        <w:shd w:val="clear" w:color="auto" w:fill="FFFFFF"/>
        <w:rPr>
          <w:color w:val="555554"/>
          <w:sz w:val="28"/>
          <w:szCs w:val="28"/>
        </w:rPr>
      </w:pPr>
      <w:r w:rsidRPr="00F51338">
        <w:rPr>
          <w:color w:val="555554"/>
          <w:sz w:val="28"/>
          <w:szCs w:val="28"/>
        </w:rPr>
        <w:t>28.06.2023</w:t>
      </w:r>
    </w:p>
    <w:p w14:paraId="6095AB41" w14:textId="77777777" w:rsidR="00F51338" w:rsidRPr="00F51338" w:rsidRDefault="00F51338" w:rsidP="00F51338">
      <w:pPr>
        <w:shd w:val="clear" w:color="auto" w:fill="FFFFFF"/>
        <w:rPr>
          <w:color w:val="585250"/>
          <w:sz w:val="28"/>
          <w:szCs w:val="28"/>
        </w:rPr>
      </w:pPr>
      <w:hyperlink r:id="rId6" w:history="1">
        <w:r w:rsidRPr="00F51338">
          <w:rPr>
            <w:color w:val="28282D"/>
            <w:sz w:val="28"/>
            <w:szCs w:val="28"/>
            <w:u w:val="single"/>
          </w:rPr>
          <w:t>ПОСТАНОВЛЕНИЕ МИНИСТЕРСТВА ЗДРАВООХРАНЕНИЯ РЕСПУБЛИКИ БЕЛАРУСЬ 14 июня 2023 г. № 102</w:t>
        </w:r>
      </w:hyperlink>
    </w:p>
    <w:p w14:paraId="68D7D745" w14:textId="77777777" w:rsidR="00E35EC8" w:rsidRDefault="00E35EC8" w:rsidP="00F51338">
      <w:pPr>
        <w:shd w:val="clear" w:color="auto" w:fill="FFFFFF"/>
        <w:jc w:val="center"/>
        <w:rPr>
          <w:color w:val="585250"/>
          <w:sz w:val="28"/>
          <w:szCs w:val="28"/>
        </w:rPr>
      </w:pPr>
    </w:p>
    <w:p w14:paraId="3B6A592B" w14:textId="77777777" w:rsidR="00F51338" w:rsidRPr="00F51338" w:rsidRDefault="00F51338" w:rsidP="00F51338">
      <w:pPr>
        <w:shd w:val="clear" w:color="auto" w:fill="FFFFFF"/>
        <w:jc w:val="center"/>
        <w:rPr>
          <w:color w:val="585250"/>
          <w:sz w:val="28"/>
          <w:szCs w:val="28"/>
        </w:rPr>
      </w:pPr>
      <w:r w:rsidRPr="00F51338">
        <w:rPr>
          <w:color w:val="585250"/>
          <w:sz w:val="28"/>
          <w:szCs w:val="28"/>
        </w:rPr>
        <w:t>О сроках санаторно-курортного лечения</w:t>
      </w:r>
      <w:r w:rsidRPr="00F51338">
        <w:rPr>
          <w:color w:val="585250"/>
          <w:sz w:val="28"/>
          <w:szCs w:val="28"/>
        </w:rPr>
        <w:br/>
        <w:t>и оздоровления населения</w:t>
      </w:r>
    </w:p>
    <w:p w14:paraId="79EB9E0F" w14:textId="77777777" w:rsidR="00F51338" w:rsidRDefault="00F51338" w:rsidP="00E35EC8">
      <w:pPr>
        <w:shd w:val="clear" w:color="auto" w:fill="FFFFFF"/>
        <w:ind w:firstLine="709"/>
        <w:jc w:val="both"/>
        <w:rPr>
          <w:color w:val="585250"/>
          <w:sz w:val="28"/>
          <w:szCs w:val="28"/>
        </w:rPr>
      </w:pPr>
      <w:r w:rsidRPr="00F51338">
        <w:rPr>
          <w:color w:val="585250"/>
          <w:sz w:val="28"/>
          <w:szCs w:val="28"/>
        </w:rPr>
        <w:br/>
        <w:t>На основании части третьей пункта 12 Положения о п</w:t>
      </w:r>
      <w:r>
        <w:rPr>
          <w:color w:val="585250"/>
          <w:sz w:val="28"/>
          <w:szCs w:val="28"/>
        </w:rPr>
        <w:t xml:space="preserve">орядке направления населения на </w:t>
      </w:r>
      <w:r w:rsidRPr="00F51338">
        <w:rPr>
          <w:color w:val="585250"/>
          <w:sz w:val="28"/>
          <w:szCs w:val="28"/>
        </w:rPr>
        <w:t xml:space="preserve">санаторно-курортное лечение и оздоровление, утвержденного Указом Президента Республики Беларусь от 28 августа 2006 г. № 542, подпункта 9.1 пункта 9 Положения о Министерстве здравоохранения Республики Беларусь, утвержденного постановлением Совета Министров </w:t>
      </w:r>
      <w:proofErr w:type="gramStart"/>
      <w:r w:rsidRPr="00F51338">
        <w:rPr>
          <w:color w:val="585250"/>
          <w:sz w:val="28"/>
          <w:szCs w:val="28"/>
        </w:rPr>
        <w:t>Республики  Беларусь</w:t>
      </w:r>
      <w:proofErr w:type="gramEnd"/>
      <w:r w:rsidRPr="00F51338">
        <w:rPr>
          <w:color w:val="585250"/>
          <w:sz w:val="28"/>
          <w:szCs w:val="28"/>
        </w:rPr>
        <w:t xml:space="preserve"> от 28 октября 2011 г. № 1446, Министерство здравоохранения Республики Беларусь ПОСТАНОВЛЯЕТ:</w:t>
      </w:r>
      <w:r w:rsidRPr="00F51338">
        <w:rPr>
          <w:color w:val="585250"/>
          <w:sz w:val="28"/>
          <w:szCs w:val="28"/>
        </w:rPr>
        <w:br/>
      </w:r>
    </w:p>
    <w:p w14:paraId="5F1BA4AD" w14:textId="77777777" w:rsidR="00F51338" w:rsidRPr="00F51338" w:rsidRDefault="00F51338" w:rsidP="00F51338">
      <w:pPr>
        <w:shd w:val="clear" w:color="auto" w:fill="FFFFFF"/>
        <w:rPr>
          <w:b/>
          <w:color w:val="585250"/>
          <w:sz w:val="28"/>
          <w:szCs w:val="28"/>
        </w:rPr>
      </w:pPr>
      <w:r w:rsidRPr="00F51338">
        <w:rPr>
          <w:color w:val="585250"/>
          <w:sz w:val="28"/>
          <w:szCs w:val="28"/>
        </w:rPr>
        <w:t>1. Определить сроки санаторно-курортного лечения и оздоровления населения,</w:t>
      </w:r>
      <w:r w:rsidRPr="00F51338">
        <w:rPr>
          <w:color w:val="585250"/>
          <w:sz w:val="28"/>
          <w:szCs w:val="28"/>
        </w:rPr>
        <w:br/>
        <w:t>осуществляемого с использованием средств республиканского бюджета и</w:t>
      </w:r>
      <w:r w:rsidRPr="00F51338">
        <w:rPr>
          <w:color w:val="585250"/>
          <w:sz w:val="28"/>
          <w:szCs w:val="28"/>
        </w:rPr>
        <w:br/>
        <w:t>государственного социального страхования:</w:t>
      </w:r>
      <w:r w:rsidRPr="00F51338">
        <w:rPr>
          <w:color w:val="585250"/>
          <w:sz w:val="28"/>
          <w:szCs w:val="28"/>
        </w:rPr>
        <w:br/>
        <w:t>1.1. для лиц старше 18 лет: не более 15 суток; в санаторно-курортных организациях (отделениях) для детей с родителями – не более 18 суток;</w:t>
      </w:r>
      <w:r w:rsidRPr="00F51338">
        <w:rPr>
          <w:color w:val="585250"/>
          <w:sz w:val="28"/>
          <w:szCs w:val="28"/>
        </w:rPr>
        <w:br/>
        <w:t>1.2. для детей – не более 18 суток (за исключением детей, указанных в подпункте 1.3 настоящего пункта);</w:t>
      </w:r>
      <w:r w:rsidRPr="00F51338">
        <w:rPr>
          <w:color w:val="585250"/>
          <w:sz w:val="28"/>
          <w:szCs w:val="28"/>
        </w:rPr>
        <w:br/>
        <w:t>1.3. для детей, направляемых на санаторно-курортное лечение или оздоровление в составе организованных групп, – до одного месяца, но не менее 21 суток.</w:t>
      </w:r>
      <w:r w:rsidRPr="00F51338">
        <w:rPr>
          <w:color w:val="585250"/>
          <w:sz w:val="28"/>
          <w:szCs w:val="28"/>
        </w:rPr>
        <w:br/>
        <w:t>2. Признать утратившим силу постановление Министерства здравоохранения Республики Беларусь от 17 декабря 2014 г. № 99 «Об определении сроков санаторно- курортного лечения и оздоровления населения».</w:t>
      </w:r>
      <w:r w:rsidRPr="00F51338">
        <w:rPr>
          <w:color w:val="585250"/>
          <w:sz w:val="28"/>
          <w:szCs w:val="28"/>
        </w:rPr>
        <w:br/>
      </w:r>
      <w:r w:rsidRPr="00F51338">
        <w:rPr>
          <w:b/>
          <w:color w:val="585250"/>
          <w:sz w:val="28"/>
          <w:szCs w:val="28"/>
        </w:rPr>
        <w:t>3. Настоящее постановление вступает в силу с 1 января 2024 г.</w:t>
      </w:r>
    </w:p>
    <w:p w14:paraId="42896B2C" w14:textId="77777777" w:rsidR="00F51338" w:rsidRPr="00F51338" w:rsidRDefault="00F51338" w:rsidP="00F51338">
      <w:pPr>
        <w:shd w:val="clear" w:color="auto" w:fill="FFFFFF"/>
        <w:rPr>
          <w:color w:val="585250"/>
          <w:sz w:val="28"/>
          <w:szCs w:val="28"/>
        </w:rPr>
      </w:pPr>
    </w:p>
    <w:p w14:paraId="2CE14729" w14:textId="77777777" w:rsidR="00F51338" w:rsidRPr="00F51338" w:rsidRDefault="00F51338" w:rsidP="00F51338">
      <w:pPr>
        <w:shd w:val="clear" w:color="auto" w:fill="FFFFFF"/>
        <w:rPr>
          <w:color w:val="585250"/>
          <w:sz w:val="28"/>
          <w:szCs w:val="28"/>
        </w:rPr>
      </w:pPr>
      <w:r w:rsidRPr="00F51338">
        <w:rPr>
          <w:color w:val="585250"/>
          <w:sz w:val="28"/>
          <w:szCs w:val="28"/>
        </w:rPr>
        <w:t>Министр</w:t>
      </w:r>
      <w:r w:rsidRPr="00F51338">
        <w:rPr>
          <w:color w:val="585250"/>
          <w:sz w:val="28"/>
          <w:szCs w:val="28"/>
        </w:rPr>
        <w:br/>
      </w:r>
      <w:proofErr w:type="spellStart"/>
      <w:r w:rsidRPr="00F51338">
        <w:rPr>
          <w:color w:val="585250"/>
          <w:sz w:val="28"/>
          <w:szCs w:val="28"/>
        </w:rPr>
        <w:t>Д.Л.Пиневич</w:t>
      </w:r>
      <w:proofErr w:type="spellEnd"/>
      <w:r w:rsidRPr="00F51338">
        <w:rPr>
          <w:color w:val="585250"/>
          <w:sz w:val="28"/>
          <w:szCs w:val="28"/>
        </w:rPr>
        <w:br/>
        <w:t>СОГЛАСОВАНО</w:t>
      </w:r>
      <w:r w:rsidRPr="00F51338">
        <w:rPr>
          <w:color w:val="585250"/>
          <w:sz w:val="28"/>
          <w:szCs w:val="28"/>
        </w:rPr>
        <w:br/>
        <w:t>Министерство финансов Республики Беларусь</w:t>
      </w:r>
      <w:r w:rsidRPr="00F51338">
        <w:rPr>
          <w:color w:val="585250"/>
          <w:sz w:val="28"/>
          <w:szCs w:val="28"/>
        </w:rPr>
        <w:br/>
        <w:t>Министерство труда и социальной защиты Республики Беларусь</w:t>
      </w:r>
      <w:r w:rsidRPr="00F51338">
        <w:rPr>
          <w:color w:val="585250"/>
          <w:sz w:val="28"/>
          <w:szCs w:val="28"/>
        </w:rPr>
        <w:br/>
        <w:t>Республиканский центр по оздоровлению</w:t>
      </w:r>
      <w:r w:rsidRPr="00F51338">
        <w:rPr>
          <w:color w:val="585250"/>
          <w:sz w:val="28"/>
          <w:szCs w:val="28"/>
        </w:rPr>
        <w:br/>
        <w:t>и санаторно-</w:t>
      </w:r>
      <w:r w:rsidR="00E35EC8">
        <w:rPr>
          <w:color w:val="585250"/>
          <w:sz w:val="28"/>
          <w:szCs w:val="28"/>
        </w:rPr>
        <w:t xml:space="preserve">курорту </w:t>
      </w:r>
      <w:r w:rsidRPr="00F51338">
        <w:rPr>
          <w:color w:val="585250"/>
          <w:sz w:val="28"/>
          <w:szCs w:val="28"/>
        </w:rPr>
        <w:t>лечению населения</w:t>
      </w:r>
    </w:p>
    <w:p w14:paraId="5973B102" w14:textId="77777777" w:rsidR="0078678C" w:rsidRPr="00F51338" w:rsidRDefault="0078678C" w:rsidP="00F51338">
      <w:pPr>
        <w:rPr>
          <w:sz w:val="28"/>
          <w:szCs w:val="28"/>
        </w:rPr>
      </w:pPr>
    </w:p>
    <w:p w14:paraId="465A6DA5" w14:textId="77777777" w:rsidR="00F51338" w:rsidRPr="00E35EC8" w:rsidRDefault="00F51338" w:rsidP="00F51338">
      <w:pPr>
        <w:rPr>
          <w:sz w:val="28"/>
          <w:szCs w:val="28"/>
        </w:rPr>
      </w:pPr>
      <w:r w:rsidRPr="00E35EC8">
        <w:rPr>
          <w:sz w:val="28"/>
          <w:szCs w:val="28"/>
        </w:rPr>
        <w:t>Ранее было:</w:t>
      </w:r>
    </w:p>
    <w:p w14:paraId="162D3D91" w14:textId="77777777" w:rsidR="00F51338" w:rsidRPr="00E35EC8" w:rsidRDefault="00F51338" w:rsidP="00F51338">
      <w:pPr>
        <w:rPr>
          <w:sz w:val="28"/>
          <w:szCs w:val="28"/>
        </w:rPr>
      </w:pPr>
      <w:r w:rsidRPr="00E35EC8">
        <w:rPr>
          <w:sz w:val="28"/>
          <w:szCs w:val="28"/>
        </w:rPr>
        <w:t>для взрослых 18 суток</w:t>
      </w:r>
      <w:r w:rsidR="00E35EC8" w:rsidRPr="00E35EC8">
        <w:rPr>
          <w:sz w:val="28"/>
          <w:szCs w:val="28"/>
        </w:rPr>
        <w:t>.</w:t>
      </w:r>
    </w:p>
    <w:p w14:paraId="609FA95C" w14:textId="77777777" w:rsidR="00F51338" w:rsidRPr="00E35EC8" w:rsidRDefault="00F51338" w:rsidP="00F51338">
      <w:pPr>
        <w:rPr>
          <w:sz w:val="28"/>
          <w:szCs w:val="28"/>
        </w:rPr>
      </w:pPr>
      <w:r w:rsidRPr="00F51338">
        <w:rPr>
          <w:sz w:val="28"/>
          <w:szCs w:val="28"/>
        </w:rPr>
        <w:t>для д</w:t>
      </w:r>
      <w:r w:rsidRPr="00E35EC8">
        <w:rPr>
          <w:sz w:val="28"/>
          <w:szCs w:val="28"/>
        </w:rPr>
        <w:t xml:space="preserve">етей с родителями </w:t>
      </w:r>
      <w:proofErr w:type="gramStart"/>
      <w:r w:rsidRPr="00E35EC8">
        <w:rPr>
          <w:sz w:val="28"/>
          <w:szCs w:val="28"/>
        </w:rPr>
        <w:t>–  21</w:t>
      </w:r>
      <w:proofErr w:type="gramEnd"/>
      <w:r w:rsidRPr="00E35EC8">
        <w:rPr>
          <w:sz w:val="28"/>
          <w:szCs w:val="28"/>
        </w:rPr>
        <w:t xml:space="preserve"> </w:t>
      </w:r>
      <w:r w:rsidRPr="00F51338">
        <w:rPr>
          <w:sz w:val="28"/>
          <w:szCs w:val="28"/>
        </w:rPr>
        <w:t>сутк</w:t>
      </w:r>
      <w:r w:rsidRPr="00E35EC8">
        <w:rPr>
          <w:sz w:val="28"/>
          <w:szCs w:val="28"/>
        </w:rPr>
        <w:t>и</w:t>
      </w:r>
    </w:p>
    <w:p w14:paraId="68310569" w14:textId="77777777" w:rsidR="00F51338" w:rsidRPr="00E35EC8" w:rsidRDefault="00F51338" w:rsidP="00F51338">
      <w:pPr>
        <w:rPr>
          <w:sz w:val="28"/>
          <w:szCs w:val="28"/>
        </w:rPr>
      </w:pPr>
      <w:r w:rsidRPr="00F51338">
        <w:rPr>
          <w:sz w:val="28"/>
          <w:szCs w:val="28"/>
        </w:rPr>
        <w:t xml:space="preserve">для детей </w:t>
      </w:r>
      <w:proofErr w:type="gramStart"/>
      <w:r w:rsidRPr="00F51338">
        <w:rPr>
          <w:sz w:val="28"/>
          <w:szCs w:val="28"/>
        </w:rPr>
        <w:t xml:space="preserve">–  </w:t>
      </w:r>
      <w:r w:rsidRPr="00E35EC8">
        <w:rPr>
          <w:sz w:val="28"/>
          <w:szCs w:val="28"/>
        </w:rPr>
        <w:t>21</w:t>
      </w:r>
      <w:proofErr w:type="gramEnd"/>
      <w:r w:rsidRPr="00F51338">
        <w:rPr>
          <w:sz w:val="28"/>
          <w:szCs w:val="28"/>
        </w:rPr>
        <w:t xml:space="preserve"> сутк</w:t>
      </w:r>
      <w:r w:rsidRPr="00E35EC8">
        <w:rPr>
          <w:sz w:val="28"/>
          <w:szCs w:val="28"/>
        </w:rPr>
        <w:t>и</w:t>
      </w:r>
    </w:p>
    <w:sectPr w:rsidR="00F51338" w:rsidRPr="00E35EC8" w:rsidSect="00915858">
      <w:pgSz w:w="11906" w:h="16838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35E71"/>
    <w:multiLevelType w:val="hybridMultilevel"/>
    <w:tmpl w:val="36023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622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C2"/>
    <w:rsid w:val="0000450C"/>
    <w:rsid w:val="00022E6E"/>
    <w:rsid w:val="00023AD2"/>
    <w:rsid w:val="00030F9C"/>
    <w:rsid w:val="00031102"/>
    <w:rsid w:val="0004290A"/>
    <w:rsid w:val="00045878"/>
    <w:rsid w:val="00073AD5"/>
    <w:rsid w:val="000760E8"/>
    <w:rsid w:val="00093722"/>
    <w:rsid w:val="00094D13"/>
    <w:rsid w:val="000A4581"/>
    <w:rsid w:val="000B03DC"/>
    <w:rsid w:val="000E103E"/>
    <w:rsid w:val="001051CB"/>
    <w:rsid w:val="00153217"/>
    <w:rsid w:val="0016790A"/>
    <w:rsid w:val="0017156F"/>
    <w:rsid w:val="001929EE"/>
    <w:rsid w:val="001A2E33"/>
    <w:rsid w:val="001E5203"/>
    <w:rsid w:val="001F1B3D"/>
    <w:rsid w:val="002048EE"/>
    <w:rsid w:val="00211076"/>
    <w:rsid w:val="00211DCF"/>
    <w:rsid w:val="00215E5E"/>
    <w:rsid w:val="002265BF"/>
    <w:rsid w:val="00236C47"/>
    <w:rsid w:val="0025488B"/>
    <w:rsid w:val="00280889"/>
    <w:rsid w:val="00281C4E"/>
    <w:rsid w:val="002979F5"/>
    <w:rsid w:val="002A30DD"/>
    <w:rsid w:val="002D6710"/>
    <w:rsid w:val="002F687A"/>
    <w:rsid w:val="00312A0A"/>
    <w:rsid w:val="00322686"/>
    <w:rsid w:val="00331D18"/>
    <w:rsid w:val="003433EB"/>
    <w:rsid w:val="00373C72"/>
    <w:rsid w:val="003824DD"/>
    <w:rsid w:val="00393439"/>
    <w:rsid w:val="003A0DF8"/>
    <w:rsid w:val="003C5105"/>
    <w:rsid w:val="003E5D9C"/>
    <w:rsid w:val="00406F81"/>
    <w:rsid w:val="0040768C"/>
    <w:rsid w:val="00433248"/>
    <w:rsid w:val="0043726D"/>
    <w:rsid w:val="00451E56"/>
    <w:rsid w:val="00492355"/>
    <w:rsid w:val="004A6290"/>
    <w:rsid w:val="004A6530"/>
    <w:rsid w:val="004B7B7D"/>
    <w:rsid w:val="004E19B6"/>
    <w:rsid w:val="004E3878"/>
    <w:rsid w:val="004E6F6C"/>
    <w:rsid w:val="004E7076"/>
    <w:rsid w:val="004F32E5"/>
    <w:rsid w:val="005046C5"/>
    <w:rsid w:val="00506CC5"/>
    <w:rsid w:val="00521DED"/>
    <w:rsid w:val="005573B3"/>
    <w:rsid w:val="00562CBE"/>
    <w:rsid w:val="00583A02"/>
    <w:rsid w:val="0058603C"/>
    <w:rsid w:val="00591AFC"/>
    <w:rsid w:val="00592E44"/>
    <w:rsid w:val="005A25FA"/>
    <w:rsid w:val="005B1045"/>
    <w:rsid w:val="005C54C9"/>
    <w:rsid w:val="005D1053"/>
    <w:rsid w:val="005D2D49"/>
    <w:rsid w:val="005D370F"/>
    <w:rsid w:val="005D43B3"/>
    <w:rsid w:val="005D5A9F"/>
    <w:rsid w:val="005E07AC"/>
    <w:rsid w:val="00604FCA"/>
    <w:rsid w:val="00626126"/>
    <w:rsid w:val="0063028E"/>
    <w:rsid w:val="00637E5A"/>
    <w:rsid w:val="006411C3"/>
    <w:rsid w:val="00646FBD"/>
    <w:rsid w:val="00655FF3"/>
    <w:rsid w:val="006653BA"/>
    <w:rsid w:val="006800B0"/>
    <w:rsid w:val="006838F4"/>
    <w:rsid w:val="0068449F"/>
    <w:rsid w:val="00697FB8"/>
    <w:rsid w:val="006A5A97"/>
    <w:rsid w:val="006C2CD1"/>
    <w:rsid w:val="006C3AAC"/>
    <w:rsid w:val="006D440E"/>
    <w:rsid w:val="006F55EF"/>
    <w:rsid w:val="006F626C"/>
    <w:rsid w:val="00736A96"/>
    <w:rsid w:val="00771DA5"/>
    <w:rsid w:val="00775C2A"/>
    <w:rsid w:val="0078678C"/>
    <w:rsid w:val="007869A1"/>
    <w:rsid w:val="007B668C"/>
    <w:rsid w:val="007E294C"/>
    <w:rsid w:val="00813FA7"/>
    <w:rsid w:val="00827052"/>
    <w:rsid w:val="008712A2"/>
    <w:rsid w:val="008B17B4"/>
    <w:rsid w:val="008B37FA"/>
    <w:rsid w:val="008B74C2"/>
    <w:rsid w:val="00915858"/>
    <w:rsid w:val="009549E2"/>
    <w:rsid w:val="0095638D"/>
    <w:rsid w:val="00971D58"/>
    <w:rsid w:val="00974485"/>
    <w:rsid w:val="009C4645"/>
    <w:rsid w:val="00A468B7"/>
    <w:rsid w:val="00A603FC"/>
    <w:rsid w:val="00A63014"/>
    <w:rsid w:val="00A87AD2"/>
    <w:rsid w:val="00A94CE2"/>
    <w:rsid w:val="00AB2236"/>
    <w:rsid w:val="00AD177C"/>
    <w:rsid w:val="00AD531E"/>
    <w:rsid w:val="00AF0AB7"/>
    <w:rsid w:val="00B10B84"/>
    <w:rsid w:val="00B14612"/>
    <w:rsid w:val="00B517CD"/>
    <w:rsid w:val="00BB327F"/>
    <w:rsid w:val="00BB7E2D"/>
    <w:rsid w:val="00C61EE8"/>
    <w:rsid w:val="00C71A5D"/>
    <w:rsid w:val="00C8564B"/>
    <w:rsid w:val="00CC0B31"/>
    <w:rsid w:val="00CC285F"/>
    <w:rsid w:val="00CC4019"/>
    <w:rsid w:val="00CD61BC"/>
    <w:rsid w:val="00CE0318"/>
    <w:rsid w:val="00D43642"/>
    <w:rsid w:val="00D55018"/>
    <w:rsid w:val="00D55870"/>
    <w:rsid w:val="00D9576E"/>
    <w:rsid w:val="00D97484"/>
    <w:rsid w:val="00DC26BB"/>
    <w:rsid w:val="00DD2786"/>
    <w:rsid w:val="00E1122D"/>
    <w:rsid w:val="00E26D1B"/>
    <w:rsid w:val="00E349B0"/>
    <w:rsid w:val="00E35EC8"/>
    <w:rsid w:val="00E51F8C"/>
    <w:rsid w:val="00E54F27"/>
    <w:rsid w:val="00E56921"/>
    <w:rsid w:val="00E711AA"/>
    <w:rsid w:val="00E77BED"/>
    <w:rsid w:val="00E80A59"/>
    <w:rsid w:val="00E8451F"/>
    <w:rsid w:val="00E978C6"/>
    <w:rsid w:val="00EA5207"/>
    <w:rsid w:val="00EA5C70"/>
    <w:rsid w:val="00EB5338"/>
    <w:rsid w:val="00EE2B9D"/>
    <w:rsid w:val="00F04AF3"/>
    <w:rsid w:val="00F12898"/>
    <w:rsid w:val="00F51338"/>
    <w:rsid w:val="00F742CB"/>
    <w:rsid w:val="00F74D6D"/>
    <w:rsid w:val="00F77121"/>
    <w:rsid w:val="00F921F0"/>
    <w:rsid w:val="00FB57BB"/>
    <w:rsid w:val="00FD1833"/>
    <w:rsid w:val="00FE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AF0A86"/>
  <w15:chartTrackingRefBased/>
  <w15:docId w15:val="{4C148F3B-4AFE-406F-927B-461C4A98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F68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B7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2F687A"/>
    <w:rPr>
      <w:b/>
      <w:bCs/>
      <w:kern w:val="36"/>
      <w:sz w:val="48"/>
      <w:szCs w:val="48"/>
    </w:rPr>
  </w:style>
  <w:style w:type="character" w:styleId="a4">
    <w:name w:val="Emphasis"/>
    <w:uiPriority w:val="20"/>
    <w:qFormat/>
    <w:rsid w:val="002F687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1585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91585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211DCF"/>
    <w:pPr>
      <w:ind w:left="720"/>
    </w:pPr>
  </w:style>
  <w:style w:type="character" w:styleId="a8">
    <w:name w:val="Hyperlink"/>
    <w:uiPriority w:val="99"/>
    <w:semiHidden/>
    <w:unhideWhenUsed/>
    <w:rsid w:val="00F51338"/>
    <w:rPr>
      <w:color w:val="0000FF"/>
      <w:u w:val="single"/>
    </w:rPr>
  </w:style>
  <w:style w:type="paragraph" w:styleId="a9">
    <w:name w:val="Обычный (веб)"/>
    <w:basedOn w:val="a"/>
    <w:uiPriority w:val="99"/>
    <w:semiHidden/>
    <w:unhideWhenUsed/>
    <w:rsid w:val="00F5133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160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0690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10931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558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98041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0662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8949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358544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32532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avo.by/document/?guid=12551&amp;p0=W2234012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534F7-4BC3-42AC-BD9C-46813956A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Товарный чек №__________ от _______ _____________________ 200___года</vt:lpstr>
    </vt:vector>
  </TitlesOfParts>
  <Company>Home</Company>
  <LinksUpToDate>false</LinksUpToDate>
  <CharactersWithSpaces>1884</CharactersWithSpaces>
  <SharedDoc>false</SharedDoc>
  <HLinks>
    <vt:vector size="6" baseType="variant">
      <vt:variant>
        <vt:i4>3342381</vt:i4>
      </vt:variant>
      <vt:variant>
        <vt:i4>0</vt:i4>
      </vt:variant>
      <vt:variant>
        <vt:i4>0</vt:i4>
      </vt:variant>
      <vt:variant>
        <vt:i4>5</vt:i4>
      </vt:variant>
      <vt:variant>
        <vt:lpwstr>https://pravo.by/document/?guid=12551&amp;p0=W22340128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 №__________ от _______ _____________________ 200___года</dc:title>
  <dc:subject/>
  <dc:creator>User</dc:creator>
  <cp:keywords/>
  <cp:lastModifiedBy>Вадим Ковзунов</cp:lastModifiedBy>
  <cp:revision>2</cp:revision>
  <cp:lastPrinted>2021-04-09T09:25:00Z</cp:lastPrinted>
  <dcterms:created xsi:type="dcterms:W3CDTF">2026-08-21T10:18:00Z</dcterms:created>
  <dcterms:modified xsi:type="dcterms:W3CDTF">2026-08-21T10:18:00Z</dcterms:modified>
</cp:coreProperties>
</file>