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Погрузочно-разгрузочные работы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– совокупность операций по перемещению груза, изменения его положения в пространстве, не вызывающих при этом изменений физических свойств и качества груза.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От уровня организации погрузочно-разгрузочных работ зависит не только их производительность, но и безопасность.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Выполнение погрузочно-разгрузочных работ относится к числу работ с повышенной опасностью. Соответственно, к их выполнению должны допускаться лица, прошедшие в установленном порядке медицинский осмотр, обучение, инструктаж и проверку знаний по вопросам охраны труда. Кроме того, при их проведении необходимо обеспечивать организацию производственных процессов с учетом требований законодательства.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Однако на практике, как со стороны должностных лиц организаций, так и самих работников, выполняющих погрузочно-разгрузочные работы, вышеуказанные требования зачастую не соблюдаются. Со стороны работодателей не всегда обеспечивается эффективный </w:t>
      </w:r>
      <w:proofErr w:type="gram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контроль за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применением работниками безопасных приемов в работе, выполнением требований, изложенных в правилах и инструкциях по охране труда, а также правильным использованием средств индивидуальной защиты. В том числе, не единичны случаи, когда к выполнению таких работ привлекают работников, не прошедших в установленном порядке обучение, инструктаж и проверку знаний по вопросам охраны труда.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Указанные нарушения требований безопасности приводят к случаям производственного травматизма с тяжелыми последствиями.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По оперативным данным Департамента государственной инспекции труда Министерства труда и социальной защиты Республики Беларусь (далее – Департамент) около 7 процентов от общего числа потерпевших в результате несчастных случаев с тяжелыми последствиями, зарегистрированных в 2016 году, получили травмы при выполнении погрузочно-разгрузочных работ.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Анализируя материалы завершенных специальных расследований несчастных случаев с тяжелыми последствиями, происшедших в 2016 году при выполнении указанных работ, необходимо отметить, что неисполнение руководителями и специалистами, а также самими потерпевшими обязанностей по охране труда носит массовый характер. Также установленные обстоятельства и причины происшедших несчастных случаев с тяжелыми последствиями в организациях свидетельствуют об отсутствии должного внимания соблюдению технологии производства погрузочно-разгрузочных работ.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Так,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3 июля 2016 г.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при выполнении работ по разгрузке лесоматериала из железнодорожного вагона при помощи 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гидроманипулятора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, в результате обрушения бревна смертельно травмирован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водитель автомобиля ООО «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РадиалТрейдт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» (Витебская область).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1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lastRenderedPageBreak/>
        <w:t>неудовлетворительная организация погрузочно-разгрузочных работ;</w:t>
      </w:r>
    </w:p>
    <w:p w:rsidR="00331162" w:rsidRPr="00331162" w:rsidRDefault="00331162" w:rsidP="00331162">
      <w:pPr>
        <w:numPr>
          <w:ilvl w:val="0"/>
          <w:numId w:val="1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потерпевшего к выполнению работ без инструктажа и проверки знаний по вопросам охраны труда;</w:t>
      </w:r>
    </w:p>
    <w:p w:rsidR="00331162" w:rsidRPr="00331162" w:rsidRDefault="00331162" w:rsidP="00331162">
      <w:pPr>
        <w:numPr>
          <w:ilvl w:val="0"/>
          <w:numId w:val="1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отсутствие локального нормативного правового акта по охране труда, регламентирующего порядок выполнения работ по выгрузке лесоматериала из железнодорожных вагонов.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Лицом, допустившим нарушения актов законодательства о труде и об охране труда, технических нормативных правовых актов, локальных нормативных правовых актов, по результатам специального расследования определен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заместитель директор</w:t>
      </w:r>
      <w:proofErr w:type="gram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а ООО</w:t>
      </w:r>
      <w:proofErr w:type="gram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 «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РадиалТрейдт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»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В результате воздействия падающей балки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23 июля 2016 г.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был смертельно травмирован стропальщик филиала Минского завода технологических металлоконструкций ОАО «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Промтехмонтаж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» (г. Минск).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Проведенным специальным расследованием установлено, что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2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неудовлетворительное содержание рабочих мест в части загромождения проходов в цехе для рабочего, управляющего краном с пола;</w:t>
      </w:r>
    </w:p>
    <w:p w:rsidR="00331162" w:rsidRPr="00331162" w:rsidRDefault="00331162" w:rsidP="00331162">
      <w:pPr>
        <w:numPr>
          <w:ilvl w:val="0"/>
          <w:numId w:val="2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отсутствие </w:t>
      </w:r>
      <w:proofErr w:type="gram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контроля за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соблюдением технологических, производственных инструкций и инструкций по охране труда;</w:t>
      </w:r>
    </w:p>
    <w:p w:rsidR="00331162" w:rsidRPr="00331162" w:rsidRDefault="00331162" w:rsidP="00331162">
      <w:pPr>
        <w:numPr>
          <w:ilvl w:val="0"/>
          <w:numId w:val="2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нарушение потерпевшим требований локальных нормативных правовых актов по охране.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Лицами, допустившими нарушения, повлекшие несчастный случай, явились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главный инженер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,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мастер цеха организации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и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потерпевший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В результате падения станка из кузова автомобиля при выполнении работ по его выгрузке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22 июля 2016 г</w:t>
      </w:r>
      <w:proofErr w:type="gram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.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олучил тяжелую производственную травму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водитель автомобиля филиала «Гродненское 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зверохозяйство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» ТУП «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Белкоопвнешторг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 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Белкоопсоюза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».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3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проведение погрузочно-разгрузочных работ механизированным способом без разработанного процесса производства работ;</w:t>
      </w:r>
    </w:p>
    <w:p w:rsidR="00331162" w:rsidRPr="00331162" w:rsidRDefault="00331162" w:rsidP="00331162">
      <w:pPr>
        <w:numPr>
          <w:ilvl w:val="0"/>
          <w:numId w:val="3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нахождение работающего в зоне возможного обрушения груза;</w:t>
      </w:r>
    </w:p>
    <w:p w:rsidR="00331162" w:rsidRPr="00331162" w:rsidRDefault="00331162" w:rsidP="00331162">
      <w:pPr>
        <w:numPr>
          <w:ilvl w:val="0"/>
          <w:numId w:val="3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к управлению погрузчиком работника без соответствующей профессиональной подготовки, обучения, стажировки, инструктажа, проверки знаний по охране труда;</w:t>
      </w:r>
    </w:p>
    <w:p w:rsidR="00331162" w:rsidRPr="00331162" w:rsidRDefault="00331162" w:rsidP="00331162">
      <w:pPr>
        <w:numPr>
          <w:ilvl w:val="0"/>
          <w:numId w:val="3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потерпевшего к выполнению работ без инструктажа и проверки знаний по вопросам охраны труда.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Должностным лицом,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допустившим нарушения требований законодательства о труде и об охране труда,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определен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главный инженер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13 октября 2016 г.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в результате падения тюка полимерной пленки при выполнении погрузочных работ с использованием бульдозера-погрузчика тяжелую производственную травму получил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подсобный рабочий КУП «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Микашевичское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 ЖКХ» (Брестская область).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Потерпевший в момент 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травмирования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находился в состоянии алкогольного опьянения.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lastRenderedPageBreak/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4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применение для погрузочно-разгрузочных работ бульдозера-погрузчика с </w:t>
      </w:r>
      <w:proofErr w:type="gram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навесным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оборудование, не обеспечивающим устойчивость перемещаемого груза;</w:t>
      </w:r>
    </w:p>
    <w:p w:rsidR="00331162" w:rsidRPr="00331162" w:rsidRDefault="00331162" w:rsidP="00331162">
      <w:pPr>
        <w:numPr>
          <w:ilvl w:val="0"/>
          <w:numId w:val="4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отсутствие технологической документации, определяющей требования безопасности при производстве погрузочно-разгрузочных работ механизированным способом;</w:t>
      </w:r>
    </w:p>
    <w:p w:rsidR="00331162" w:rsidRPr="00331162" w:rsidRDefault="00331162" w:rsidP="00331162">
      <w:pPr>
        <w:numPr>
          <w:ilvl w:val="0"/>
          <w:numId w:val="4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к выполнению работ потерпевшего, находящегося в состоянии алкогольного опьянения, без проведения инструктажа по охране труда;</w:t>
      </w:r>
    </w:p>
    <w:p w:rsidR="00331162" w:rsidRPr="00331162" w:rsidRDefault="00331162" w:rsidP="00331162">
      <w:pPr>
        <w:numPr>
          <w:ilvl w:val="0"/>
          <w:numId w:val="4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нарушение потерпевшим требований локальных нормативных правовых актов по охране труда.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Лицами, допустившими нарушения актов законодательства о труде и об охране труда, технических нормативных правовых актов, локальных нормативных правовых актов, по результатам специального расследования явились: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главный инженер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,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старший мастер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и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потерпевший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18 октября 2016 г.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при выполнении работ по погрузке железобетонных плит в кузов автомобиля произошел несчастный случай, приведший к тяжелой производственной травме, с водителем автомобиля ООО «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Строймонтажэнергосети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» (г. Минск).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5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потерпевшего к выполнению погрузочно-разгрузочных работ без обучения, стажировки, инструктажа и проверки знаний по вопросам охраны труда;</w:t>
      </w:r>
    </w:p>
    <w:p w:rsidR="00331162" w:rsidRPr="00331162" w:rsidRDefault="00331162" w:rsidP="00331162">
      <w:pPr>
        <w:numPr>
          <w:ilvl w:val="0"/>
          <w:numId w:val="5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ненадлежащее размещение груза в кузове.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Нарушения, повлекшие данный несчастный случай, были допущены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мастером организации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2 декабря 2016 г.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при выполнении работ по загрузке автопогрузчиком пиломатериалов на прицеп автомобиля произошел несчастный случай, приведший к тяжелой производственной травме, 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с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сортировщиком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 материалов и изделий из древесины ОДО «</w:t>
      </w:r>
      <w:proofErr w:type="spellStart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Белконсалт-А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» (Гомельская область).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Причинами несчастного случая явились:</w:t>
      </w:r>
    </w:p>
    <w:p w:rsidR="00331162" w:rsidRPr="00331162" w:rsidRDefault="00331162" w:rsidP="00331162">
      <w:pPr>
        <w:numPr>
          <w:ilvl w:val="0"/>
          <w:numId w:val="6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нахождение работника в зоне возможного падения грузов с подвижного состава при погрузке и разгрузке, перемещения грузов подъемно-транспортным оборудованием;</w:t>
      </w:r>
    </w:p>
    <w:p w:rsidR="00331162" w:rsidRPr="00331162" w:rsidRDefault="00331162" w:rsidP="00331162">
      <w:pPr>
        <w:numPr>
          <w:ilvl w:val="0"/>
          <w:numId w:val="6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водителя погрузчика к выполнению работ без соответствующей профессиональной подготовки;</w:t>
      </w:r>
    </w:p>
    <w:p w:rsidR="00331162" w:rsidRPr="00331162" w:rsidRDefault="00331162" w:rsidP="00331162">
      <w:pPr>
        <w:numPr>
          <w:ilvl w:val="0"/>
          <w:numId w:val="6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допуск потерпевшего к работе без проверки знаний по вопросам охраны труда.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Лицами, допустившими нарушения актов законодательства о труде и об охране труда, технических нормативных правовых актов, локальных нормативных правовых актов, явились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главный инженер</w:t>
      </w:r>
      <w:r w:rsidRPr="00331162">
        <w:rPr>
          <w:rFonts w:ascii="Helvetica" w:eastAsia="Times New Roman" w:hAnsi="Helvetica" w:cs="Helvetica"/>
          <w:color w:val="282828"/>
          <w:sz w:val="21"/>
          <w:lang w:eastAsia="ru-RU"/>
        </w:rPr>
        <w:t> 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и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начальник</w:t>
      </w:r>
      <w:proofErr w:type="spellEnd"/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 xml:space="preserve"> производства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.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 </w:t>
      </w:r>
    </w:p>
    <w:p w:rsidR="00331162" w:rsidRPr="00331162" w:rsidRDefault="00331162" w:rsidP="00331162">
      <w:pPr>
        <w:shd w:val="clear" w:color="auto" w:fill="FFF4E2"/>
        <w:spacing w:after="0" w:line="336" w:lineRule="atLeast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В целях профилактики и недопущения в дальнейшем травматизма работающих при выполнении погрузочно-разгрузочных работ, в том числе с использованием средств механизации, Департамент полагает целесообразным рекомендовать республиканским органам государственного управления, иным государственным организациям, подчиненным Правительству Республики Беларусь, местным исполнительным и распорядительным </w:t>
      </w: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lastRenderedPageBreak/>
        <w:t>органам</w:t>
      </w:r>
      <w:r w:rsidRPr="00331162">
        <w:rPr>
          <w:rFonts w:ascii="Helvetica" w:eastAsia="Times New Roman" w:hAnsi="Helvetica" w:cs="Helvetica"/>
          <w:b/>
          <w:bCs/>
          <w:color w:val="282828"/>
          <w:sz w:val="21"/>
          <w:lang w:eastAsia="ru-RU"/>
        </w:rPr>
        <w:t> потребовать от руководителей подчиненных (расположенных на подведомственной территории) организаций: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proofErr w:type="gram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обеспечить безусловное соблюдение требований Межотраслевых правил по охране труда при проведении погрузочно-разгрузочных работ, утвержденных постановлением Министерства труда и социальной защиты Республики Беларусь от 12 декабря 2005 г. № 173, Межотраслевых правил по охране труда при эксплуатации напольного безрельсового транспорта и грузовых тележек, утвержденных постановлением Министерства труда и социальной защиты Республики Беларусь от 30 декабря 2003 г. № 165, и иных нормативных правовых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актов;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назначить из числа руководителей и специалистов лиц, ответственных за безопасное проведение погрузочно-разгрузочных работ (лиц, ответственных за безопасное производство работ кранами, - при производстве работ грузоподъемными машинами) для организации и проведения погрузочно-разгрузочных работ в соответствии с требованиями охраны труда;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допускать к производству погрузочно-разгрузочных работ, в том числе с использованием средств механизации, лиц соответствующей профессии и квалификации, прошедших обучение, инструктаж и проверку знаний по вопросам охраны труда в соответствии с Инструкцией о порядке обучения, стажировки, инструктажа и проверки </w:t>
      </w:r>
      <w:proofErr w:type="gram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знаний</w:t>
      </w:r>
      <w:proofErr w:type="gram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 ноября 2008 г. № 175;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не допускать на места производства погрузочно-разгрузочных работ и к оборудованию лиц, не имеющих прямого отношения к этим работам;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производить складирование грузов по технологическим картам с указанием мест и размеров складирования, размеров проходов, проездов и тому подобного, с которыми должны быть под роспись ознакомлены лица, ответственные за безопасное проведение погрузочно-разгрузочных работ (лица, ответственные за безопасное производство работ кранами, крановщик, стропальщик), работники, выполняющие погрузочно-разгрузочные и складские работы;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обеспечить производство работ по перемещению груза, на который не разработаны схемы 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строповки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, в присутствии и под руководством лица, ответственного за безопасное производство работ кранами;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производить погрузочно-разгрузочные работы грузоподъемными машинами при отсутствии людей на местах производства указанных работ и в транспортных средствах, за исключением стропальщика при зацепке и отцепке грузозахватных приспособлений и проверке правильности </w:t>
      </w:r>
      <w:proofErr w:type="spellStart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строповки</w:t>
      </w:r>
      <w:proofErr w:type="spellEnd"/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груза;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принимать меры по предотвращению самопроизвольного движения транспортного средства при постановке его под погрузку или разгрузку;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производить установку (укладку) и закрепление грузов на транспортных средствах так, чтобы во время транспортирования и разгрузки не происходило их смещение и падение;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не допускать нахождение людей на платформах, автомобилях, в полувагонах и другом подвижном составе при погрузке и разгрузке их грузоподъемными кранами;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lastRenderedPageBreak/>
        <w:t>разработать (привести в соответствие) инструкции по охране труда для работников, выполняющих погрузочно-разгрузочные и складские работы с учетом требований нормативных правовых актов, технических нормативных правовых актов;</w:t>
      </w:r>
    </w:p>
    <w:p w:rsidR="00331162" w:rsidRPr="00331162" w:rsidRDefault="00331162" w:rsidP="00331162">
      <w:pPr>
        <w:numPr>
          <w:ilvl w:val="0"/>
          <w:numId w:val="7"/>
        </w:numPr>
        <w:shd w:val="clear" w:color="auto" w:fill="FFF4E2"/>
        <w:spacing w:after="0" w:line="336" w:lineRule="atLeast"/>
        <w:ind w:left="600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331162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не допускать к работе (отстранять от работы) лиц в состоянии алкогольного, наркотического или токсического опьянения, не прошедших в установленном порядке медицинский осмотр, обучение, инструктаж и проверку знаний по вопросам охраны труда, не использующих необходимые средства индивидуальной защиты.</w:t>
      </w:r>
    </w:p>
    <w:p w:rsidR="005D15E4" w:rsidRDefault="00331162"/>
    <w:sectPr w:rsidR="005D15E4" w:rsidSect="00DE681F">
      <w:pgSz w:w="11906" w:h="16838"/>
      <w:pgMar w:top="1134" w:right="454" w:bottom="1134" w:left="1701" w:header="709" w:footer="709" w:gutter="0"/>
      <w:cols w:space="708"/>
      <w:docGrid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B7D47"/>
    <w:multiLevelType w:val="multilevel"/>
    <w:tmpl w:val="D9FC4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60F04"/>
    <w:multiLevelType w:val="multilevel"/>
    <w:tmpl w:val="8A1E27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8F5496"/>
    <w:multiLevelType w:val="multilevel"/>
    <w:tmpl w:val="96FE1C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8109C"/>
    <w:multiLevelType w:val="multilevel"/>
    <w:tmpl w:val="BE5EBC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9E7E71"/>
    <w:multiLevelType w:val="multilevel"/>
    <w:tmpl w:val="2DF8EC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5E2FCC"/>
    <w:multiLevelType w:val="multilevel"/>
    <w:tmpl w:val="AB28AD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187C3E"/>
    <w:multiLevelType w:val="multilevel"/>
    <w:tmpl w:val="549C61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/>
  <w:rsids>
    <w:rsidRoot w:val="00331162"/>
    <w:rsid w:val="000D6D98"/>
    <w:rsid w:val="001807A8"/>
    <w:rsid w:val="00296546"/>
    <w:rsid w:val="00324FA3"/>
    <w:rsid w:val="00331162"/>
    <w:rsid w:val="004E70FC"/>
    <w:rsid w:val="005A1DEA"/>
    <w:rsid w:val="007109AD"/>
    <w:rsid w:val="00761C9D"/>
    <w:rsid w:val="0084327B"/>
    <w:rsid w:val="00857063"/>
    <w:rsid w:val="00897BBB"/>
    <w:rsid w:val="008D7274"/>
    <w:rsid w:val="0093543C"/>
    <w:rsid w:val="00A34146"/>
    <w:rsid w:val="00A40A3C"/>
    <w:rsid w:val="00CC56FA"/>
    <w:rsid w:val="00CD760C"/>
    <w:rsid w:val="00D36E2A"/>
    <w:rsid w:val="00DE6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0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116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1162"/>
    <w:rPr>
      <w:b/>
      <w:bCs/>
    </w:rPr>
  </w:style>
  <w:style w:type="character" w:customStyle="1" w:styleId="apple-converted-space">
    <w:name w:val="apple-converted-space"/>
    <w:basedOn w:val="a0"/>
    <w:rsid w:val="00331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1656</Words>
  <Characters>9440</Characters>
  <Application>Microsoft Office Word</Application>
  <DocSecurity>0</DocSecurity>
  <Lines>78</Lines>
  <Paragraphs>22</Paragraphs>
  <ScaleCrop>false</ScaleCrop>
  <Company/>
  <LinksUpToDate>false</LinksUpToDate>
  <CharactersWithSpaces>11074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</dc:creator>
  <cp:keywords/>
  <dc:description/>
  <cp:lastModifiedBy>про</cp:lastModifiedBy>
  <cp:revision>1</cp:revision>
  <dcterms:created xsi:type="dcterms:W3CDTF">2017-09-25T05:22:00Z</dcterms:created>
  <dcterms:modified xsi:type="dcterms:W3CDTF">2017-09-25T05:24:00Z</dcterms:modified>
</cp:coreProperties>
</file>