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06E" w:rsidRPr="00D83E88" w:rsidRDefault="0016506E" w:rsidP="00D83E88">
      <w:pPr>
        <w:jc w:val="center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D83E88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Как измерить длину рыбы. Рыбаку на заметку!</w:t>
      </w:r>
    </w:p>
    <w:tbl>
      <w:tblPr>
        <w:tblW w:w="9639" w:type="dxa"/>
        <w:shd w:val="clear" w:color="auto" w:fill="EBF8D8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9"/>
      </w:tblGrid>
      <w:tr w:rsidR="0016506E" w:rsidRPr="00D83E88" w:rsidTr="0016506E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16506E" w:rsidRPr="00D83E88" w:rsidRDefault="0035611A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Мядельская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Правилами 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любительского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рыболовства (далее – Правила) установлена промысловая мера для отдельных видов рыбы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при осуществлении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любительского рыболовства. </w:t>
            </w:r>
          </w:p>
          <w:p w:rsidR="0016506E" w:rsidRPr="00D83E88" w:rsidRDefault="0016506E" w:rsidP="0016506E">
            <w:pPr>
              <w:tabs>
                <w:tab w:val="left" w:pos="9639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Промысловая мера – минимальный размер рыбы, при достижении которого разрешается ее вылов. Длина рыбы определяется измерением расстояния от вершины рыла (при закрытом рте) до основания средних лучей хвостового плавника. </w:t>
            </w:r>
          </w:p>
          <w:p w:rsidR="00801AF4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При любительском рыболовстве промысловая мера установлена для 1</w:t>
            </w:r>
            <w:r w:rsidR="00066D4E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bookmarkStart w:id="0" w:name="_GoBack"/>
            <w:bookmarkEnd w:id="0"/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видов рыбы: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сиг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чудский</w:t>
            </w:r>
            <w:proofErr w:type="spellEnd"/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 xml:space="preserve">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- щука 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обыкновенная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язь – 25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линь – 22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амур белый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карп – 20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жерех – 34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чехонь – 24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судак – 40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сом обыкновенный – 70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налим – 36 см;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- голавль – 25 см</w:t>
            </w:r>
            <w:r w:rsidR="00801AF4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;</w:t>
            </w:r>
          </w:p>
          <w:p w:rsidR="0016506E" w:rsidRPr="00D83E88" w:rsidRDefault="00801AF4" w:rsidP="00801AF4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- подуст обыкновенный – 22 см</w:t>
            </w:r>
            <w:r w:rsidR="0016506E"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. 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ДОПУСТИМЫЕ ОТСТУПЛЕНИЯ ОТ ПРОМЫСЛОВЫХ МЕР 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 соответствии с Правилами при любительском рыболовстве разрешается вылов рыбы, не достигшей промысловой меры, по норме не более 20 процентов от количества выловленной рыбы каждого из видов, для которых установлена промысловая мера. </w:t>
            </w: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br/>
              <w:t>Это означает, что если в вашем улове, например, пять линей, то один из них может иметь длину менее 22 сантиметров. Остальные четыре линя должны быть длиной 22 сантиметра или более.</w:t>
            </w:r>
          </w:p>
          <w:p w:rsidR="0016506E" w:rsidRPr="00D83E88" w:rsidRDefault="0016506E" w:rsidP="0016506E">
            <w:pPr>
              <w:tabs>
                <w:tab w:val="left" w:pos="93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bdr w:val="none" w:sz="0" w:space="0" w:color="auto" w:frame="1"/>
                <w:lang w:eastAsia="ru-RU"/>
              </w:rPr>
              <w:t>Вот собственно и все, что нужно знать и учитывать при определении промысловой меры длины рыбы в Беларуси при осуществлении любительского рыболовства. Призываем всех рыболовов неукоснительно соблюдать эти простые правила.</w:t>
            </w:r>
          </w:p>
          <w:p w:rsidR="0016506E" w:rsidRPr="00D83E88" w:rsidRDefault="0016506E" w:rsidP="001650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4"/>
                <w:szCs w:val="24"/>
                <w:lang w:eastAsia="ru-RU"/>
              </w:rPr>
            </w:pPr>
            <w:r w:rsidRPr="00D83E88">
              <w:rPr>
                <w:rFonts w:ascii="Times New Roman" w:eastAsia="Times New Roman" w:hAnsi="Times New Roman" w:cs="Times New Roman"/>
                <w:i/>
                <w:noProof/>
                <w:color w:val="272E27"/>
                <w:sz w:val="24"/>
                <w:szCs w:val="24"/>
                <w:lang w:val="en-US"/>
              </w:rPr>
              <w:drawing>
                <wp:inline distT="0" distB="0" distL="0" distR="0" wp14:anchorId="06A51AB9" wp14:editId="06FEDC10">
                  <wp:extent cx="6477000" cy="2952750"/>
                  <wp:effectExtent l="0" t="0" r="0" b="0"/>
                  <wp:docPr id="1" name="Рисунок 1" descr="mera_prom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a_prom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E88" w:rsidRDefault="0035611A" w:rsidP="00D83E88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Мядельской</w:t>
      </w:r>
      <w:proofErr w:type="spellEnd"/>
      <w:r w:rsidR="00D83E88">
        <w:rPr>
          <w:rFonts w:ascii="Times New Roman" w:hAnsi="Times New Roman" w:cs="Times New Roman"/>
          <w:i/>
          <w:sz w:val="24"/>
          <w:szCs w:val="24"/>
        </w:rPr>
        <w:t xml:space="preserve"> МРИ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</w:t>
      </w:r>
      <w:r w:rsidR="00D83E88">
        <w:rPr>
          <w:rFonts w:ascii="Times New Roman" w:hAnsi="Times New Roman" w:cs="Times New Roman"/>
          <w:i/>
          <w:sz w:val="24"/>
          <w:szCs w:val="24"/>
        </w:rPr>
        <w:t xml:space="preserve">                             </w:t>
      </w:r>
      <w:proofErr w:type="spellStart"/>
      <w:r w:rsidR="00D83E88">
        <w:rPr>
          <w:rFonts w:ascii="Times New Roman" w:hAnsi="Times New Roman" w:cs="Times New Roman"/>
          <w:i/>
          <w:sz w:val="24"/>
          <w:szCs w:val="24"/>
        </w:rPr>
        <w:t>С.В.Сёмченко</w:t>
      </w:r>
      <w:proofErr w:type="spellEnd"/>
    </w:p>
    <w:p w:rsidR="002B3557" w:rsidRPr="00D83E88" w:rsidRDefault="00066D4E" w:rsidP="00D83E8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2B3557" w:rsidRPr="00D83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C3"/>
    <w:rsid w:val="00066D4E"/>
    <w:rsid w:val="0016506E"/>
    <w:rsid w:val="0035611A"/>
    <w:rsid w:val="003942C3"/>
    <w:rsid w:val="004704C8"/>
    <w:rsid w:val="00801AF4"/>
    <w:rsid w:val="00B5747C"/>
    <w:rsid w:val="00D8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A96B0"/>
  <w15:docId w15:val="{89E95B81-7CB7-4786-AD74-275864EC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50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0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6506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65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248</Words>
  <Characters>1417</Characters>
  <Application>Microsoft Office Word</Application>
  <DocSecurity>0</DocSecurity>
  <Lines>11</Lines>
  <Paragraphs>3</Paragraphs>
  <ScaleCrop>false</ScaleCrop>
  <Company>Home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6</cp:revision>
  <dcterms:created xsi:type="dcterms:W3CDTF">2019-09-03T09:10:00Z</dcterms:created>
  <dcterms:modified xsi:type="dcterms:W3CDTF">2023-06-06T05:17:00Z</dcterms:modified>
</cp:coreProperties>
</file>