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133" w:rsidRDefault="00866133" w:rsidP="00866133">
      <w:pPr>
        <w:shd w:val="clear" w:color="auto" w:fill="FFFFFF"/>
        <w:spacing w:after="0" w:line="432" w:lineRule="atLeast"/>
        <w:ind w:left="150" w:right="150"/>
        <w:jc w:val="center"/>
        <w:outlineLvl w:val="0"/>
        <w:rPr>
          <w:rFonts w:ascii="Arial" w:eastAsia="Times New Roman" w:hAnsi="Arial" w:cs="Arial"/>
          <w:color w:val="4E6883"/>
          <w:kern w:val="36"/>
          <w:sz w:val="36"/>
          <w:szCs w:val="36"/>
          <w:lang w:eastAsia="ru-RU"/>
        </w:rPr>
      </w:pPr>
      <w:r w:rsidRPr="00E47936">
        <w:rPr>
          <w:rFonts w:ascii="Arial" w:eastAsia="Times New Roman" w:hAnsi="Arial" w:cs="Arial"/>
          <w:color w:val="4E6883"/>
          <w:kern w:val="36"/>
          <w:sz w:val="36"/>
          <w:szCs w:val="36"/>
          <w:lang w:eastAsia="ru-RU"/>
        </w:rPr>
        <w:fldChar w:fldCharType="begin"/>
      </w:r>
      <w:r w:rsidRPr="00E47936">
        <w:rPr>
          <w:rFonts w:ascii="Arial" w:eastAsia="Times New Roman" w:hAnsi="Arial" w:cs="Arial"/>
          <w:color w:val="4E6883"/>
          <w:kern w:val="36"/>
          <w:sz w:val="36"/>
          <w:szCs w:val="36"/>
          <w:lang w:eastAsia="ru-RU"/>
        </w:rPr>
        <w:instrText xml:space="preserve"> HYPERLINK "http://www.molodechno.cson.by/dostupnaya-sreda" </w:instrText>
      </w:r>
      <w:r w:rsidRPr="00E47936">
        <w:rPr>
          <w:rFonts w:ascii="Arial" w:eastAsia="Times New Roman" w:hAnsi="Arial" w:cs="Arial"/>
          <w:color w:val="4E6883"/>
          <w:kern w:val="36"/>
          <w:sz w:val="36"/>
          <w:szCs w:val="36"/>
          <w:lang w:eastAsia="ru-RU"/>
        </w:rPr>
        <w:fldChar w:fldCharType="separate"/>
      </w:r>
      <w:r w:rsidRPr="00E47936">
        <w:rPr>
          <w:rFonts w:ascii="Arial" w:eastAsia="Times New Roman" w:hAnsi="Arial" w:cs="Arial"/>
          <w:color w:val="FB7F41"/>
          <w:kern w:val="36"/>
          <w:sz w:val="36"/>
          <w:szCs w:val="36"/>
          <w:lang w:eastAsia="ru-RU"/>
        </w:rPr>
        <w:t>Доступная среда</w:t>
      </w:r>
      <w:r w:rsidRPr="00E47936">
        <w:rPr>
          <w:rFonts w:ascii="Arial" w:eastAsia="Times New Roman" w:hAnsi="Arial" w:cs="Arial"/>
          <w:color w:val="4E6883"/>
          <w:kern w:val="36"/>
          <w:sz w:val="36"/>
          <w:szCs w:val="36"/>
          <w:lang w:eastAsia="ru-RU"/>
        </w:rPr>
        <w:fldChar w:fldCharType="end"/>
      </w:r>
    </w:p>
    <w:p w:rsidR="00E47936" w:rsidRPr="00F605C7" w:rsidRDefault="00E47936" w:rsidP="00F605C7">
      <w:pPr>
        <w:shd w:val="clear" w:color="auto" w:fill="FFFFFF"/>
        <w:spacing w:after="0" w:line="240" w:lineRule="auto"/>
        <w:ind w:left="147" w:right="147"/>
        <w:jc w:val="center"/>
        <w:outlineLvl w:val="0"/>
        <w:rPr>
          <w:rFonts w:ascii="Arial" w:eastAsia="Times New Roman" w:hAnsi="Arial" w:cs="Arial"/>
          <w:color w:val="4E6883"/>
          <w:kern w:val="36"/>
          <w:sz w:val="28"/>
          <w:szCs w:val="36"/>
          <w:lang w:eastAsia="ru-RU"/>
        </w:rPr>
      </w:pPr>
    </w:p>
    <w:p w:rsidR="00E37E31" w:rsidRDefault="00E37E31" w:rsidP="00F605C7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</w:p>
    <w:p w:rsidR="00097E97" w:rsidRPr="00097E97" w:rsidRDefault="00097E97" w:rsidP="00F605C7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sz w:val="30"/>
          <w:szCs w:val="30"/>
          <w:lang w:eastAsia="ru-RU"/>
        </w:rPr>
      </w:pPr>
      <w:r w:rsidRPr="00097E97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Создание равных возможностей для людей с инвалидностью </w:t>
      </w:r>
      <w:r w:rsidRPr="00097E97">
        <w:rPr>
          <w:rFonts w:ascii="Times New Roman" w:eastAsiaTheme="minorEastAsia" w:hAnsi="Times New Roman"/>
          <w:color w:val="000000" w:themeColor="text1"/>
          <w:sz w:val="30"/>
          <w:szCs w:val="30"/>
          <w:lang w:eastAsia="ru-RU"/>
        </w:rPr>
        <w:t>во всех сферах жизни общества</w:t>
      </w:r>
      <w:r w:rsidRPr="00097E97">
        <w:rPr>
          <w:rFonts w:ascii="Times New Roman" w:eastAsia="Times New Roman" w:hAnsi="Times New Roman"/>
          <w:color w:val="000000" w:themeColor="text1"/>
          <w:sz w:val="30"/>
          <w:szCs w:val="30"/>
          <w:lang w:eastAsia="ar-SA"/>
        </w:rPr>
        <w:t xml:space="preserve"> является </w:t>
      </w:r>
      <w:r w:rsidRPr="00097E97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одним из важнейших условий их </w:t>
      </w:r>
      <w:r w:rsidRPr="00097E97">
        <w:rPr>
          <w:rFonts w:ascii="Times New Roman" w:eastAsia="Times New Roman" w:hAnsi="Times New Roman"/>
          <w:color w:val="000000" w:themeColor="text1"/>
          <w:sz w:val="30"/>
          <w:szCs w:val="30"/>
          <w:lang w:eastAsia="ar-SA"/>
        </w:rPr>
        <w:t>социальной интеграции.</w:t>
      </w:r>
    </w:p>
    <w:p w:rsidR="00097E97" w:rsidRPr="00097E97" w:rsidRDefault="00097E97" w:rsidP="00097E97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eastAsiaTheme="minorEastAsia" w:hAnsi="Times New Roman"/>
          <w:color w:val="000000" w:themeColor="text1"/>
          <w:sz w:val="30"/>
          <w:szCs w:val="30"/>
          <w:lang w:eastAsia="ru-RU"/>
        </w:rPr>
      </w:pPr>
      <w:r w:rsidRPr="00097E97">
        <w:rPr>
          <w:rFonts w:ascii="Times New Roman" w:eastAsiaTheme="minorEastAsia" w:hAnsi="Times New Roman"/>
          <w:color w:val="000000" w:themeColor="text1"/>
          <w:spacing w:val="-6"/>
          <w:sz w:val="30"/>
          <w:szCs w:val="30"/>
          <w:lang w:eastAsia="ru-RU"/>
        </w:rPr>
        <w:t xml:space="preserve">Среди приоритетных мер реализации государственной политики – </w:t>
      </w:r>
      <w:r w:rsidRPr="00097E97">
        <w:rPr>
          <w:rFonts w:ascii="Times New Roman" w:eastAsiaTheme="minorEastAsia" w:hAnsi="Times New Roman"/>
          <w:bCs/>
          <w:color w:val="000000" w:themeColor="text1"/>
          <w:spacing w:val="-6"/>
          <w:sz w:val="30"/>
          <w:szCs w:val="30"/>
          <w:lang w:eastAsia="ru-RU"/>
        </w:rPr>
        <w:t>создание доступной среды для инвалидов</w:t>
      </w:r>
      <w:r w:rsidRPr="00097E97">
        <w:rPr>
          <w:rFonts w:ascii="Times New Roman" w:eastAsiaTheme="minorEastAsia" w:hAnsi="Times New Roman"/>
          <w:bCs/>
          <w:color w:val="000000" w:themeColor="text1"/>
          <w:sz w:val="30"/>
          <w:szCs w:val="30"/>
          <w:lang w:eastAsia="ru-RU"/>
        </w:rPr>
        <w:t xml:space="preserve"> и физически ослабленных лиц.</w:t>
      </w:r>
      <w:r w:rsidRPr="00097E97">
        <w:rPr>
          <w:rFonts w:ascii="Times New Roman" w:eastAsiaTheme="minorEastAsia" w:hAnsi="Times New Roman"/>
          <w:bCs/>
          <w:color w:val="000000" w:themeColor="text1"/>
          <w:sz w:val="30"/>
          <w:szCs w:val="30"/>
          <w:lang w:eastAsia="ru-RU"/>
        </w:rPr>
        <w:br/>
        <w:t>С этой целью в Республике Беларусь с 2021 года реализуется подпрограмма 2 «Доступная среда жизнедеятельности инвалидов</w:t>
      </w:r>
      <w:r w:rsidRPr="00097E97">
        <w:rPr>
          <w:rFonts w:ascii="Times New Roman" w:eastAsiaTheme="minorEastAsia" w:hAnsi="Times New Roman"/>
          <w:bCs/>
          <w:color w:val="000000" w:themeColor="text1"/>
          <w:sz w:val="30"/>
          <w:szCs w:val="30"/>
          <w:lang w:eastAsia="ru-RU"/>
        </w:rPr>
        <w:br/>
        <w:t>и физически ослабленных лиц» Государственной программы «Социальная защита» на 2021-2025 годы.</w:t>
      </w:r>
    </w:p>
    <w:p w:rsidR="0022512D" w:rsidRPr="00097E97" w:rsidRDefault="00097E97" w:rsidP="00E47936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eastAsiaTheme="minorEastAsia" w:hAnsi="Times New Roman"/>
          <w:bCs/>
          <w:color w:val="000000" w:themeColor="text1"/>
          <w:sz w:val="30"/>
          <w:szCs w:val="30"/>
          <w:lang w:eastAsia="ru-RU"/>
        </w:rPr>
      </w:pPr>
      <w:r w:rsidRPr="00097E97">
        <w:rPr>
          <w:rFonts w:ascii="Times New Roman" w:eastAsiaTheme="minorEastAsia" w:hAnsi="Times New Roman"/>
          <w:color w:val="000000" w:themeColor="text1"/>
          <w:sz w:val="30"/>
          <w:szCs w:val="30"/>
          <w:lang w:eastAsia="ru-RU"/>
        </w:rPr>
        <w:t>В</w:t>
      </w:r>
      <w:r w:rsidR="0022512D" w:rsidRPr="00097E97">
        <w:rPr>
          <w:rFonts w:ascii="Times New Roman" w:eastAsiaTheme="minorEastAsia" w:hAnsi="Times New Roman"/>
          <w:color w:val="000000" w:themeColor="text1"/>
          <w:sz w:val="30"/>
          <w:szCs w:val="30"/>
          <w:lang w:eastAsia="ru-RU"/>
        </w:rPr>
        <w:t xml:space="preserve"> </w:t>
      </w:r>
      <w:r w:rsidRPr="00097E97">
        <w:rPr>
          <w:rFonts w:ascii="Times New Roman" w:eastAsiaTheme="minorEastAsia" w:hAnsi="Times New Roman"/>
          <w:color w:val="000000" w:themeColor="text1"/>
          <w:sz w:val="30"/>
          <w:szCs w:val="30"/>
          <w:lang w:eastAsia="ru-RU"/>
        </w:rPr>
        <w:t>п</w:t>
      </w:r>
      <w:r w:rsidR="0022512D" w:rsidRPr="00097E97">
        <w:rPr>
          <w:rFonts w:ascii="Times New Roman" w:eastAsiaTheme="minorEastAsia" w:hAnsi="Times New Roman"/>
          <w:color w:val="000000" w:themeColor="text1"/>
          <w:sz w:val="30"/>
          <w:szCs w:val="30"/>
          <w:lang w:eastAsia="ru-RU"/>
        </w:rPr>
        <w:t>редыдущей пятилетке достаточно было обустроить на объектах отдельные элементы</w:t>
      </w:r>
      <w:r w:rsidRPr="00097E97">
        <w:rPr>
          <w:rFonts w:ascii="Times New Roman" w:eastAsiaTheme="minorEastAsia" w:hAnsi="Times New Roman"/>
          <w:color w:val="000000" w:themeColor="text1"/>
          <w:sz w:val="30"/>
          <w:szCs w:val="30"/>
          <w:lang w:eastAsia="ru-RU"/>
        </w:rPr>
        <w:t>. Реализуемая сейчас г</w:t>
      </w:r>
      <w:r w:rsidRPr="00097E97">
        <w:rPr>
          <w:rFonts w:ascii="Times New Roman" w:eastAsiaTheme="minorEastAsia" w:hAnsi="Times New Roman"/>
          <w:bCs/>
          <w:color w:val="000000" w:themeColor="text1"/>
          <w:sz w:val="30"/>
          <w:szCs w:val="30"/>
          <w:lang w:eastAsia="ru-RU"/>
        </w:rPr>
        <w:t>осударственная программа предусматривает</w:t>
      </w:r>
      <w:r w:rsidR="0022512D" w:rsidRPr="00097E97">
        <w:rPr>
          <w:rFonts w:ascii="Times New Roman" w:eastAsiaTheme="minorEastAsia" w:hAnsi="Times New Roman"/>
          <w:color w:val="000000" w:themeColor="text1"/>
          <w:sz w:val="30"/>
          <w:szCs w:val="30"/>
          <w:lang w:eastAsia="ru-RU"/>
        </w:rPr>
        <w:t xml:space="preserve"> обеспечение доступности объекта с учетом комплексного подхода</w:t>
      </w:r>
      <w:r w:rsidR="0022512D" w:rsidRPr="00097E97">
        <w:rPr>
          <w:rFonts w:ascii="Times New Roman" w:hAnsi="Times New Roman"/>
          <w:color w:val="000000" w:themeColor="text1"/>
          <w:sz w:val="30"/>
          <w:szCs w:val="30"/>
        </w:rPr>
        <w:t xml:space="preserve"> как для инвалидов с нарушением опорно-двигательного аппарата, так и для инвалидов по зрению.</w:t>
      </w:r>
    </w:p>
    <w:p w:rsidR="00E47936" w:rsidRDefault="00097E97" w:rsidP="00F605C7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7E9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 комплексным подходом подразумевается создание доступной среды на объекте с учетом требований технических нормативных правовых актов путем обустройства:</w:t>
      </w:r>
    </w:p>
    <w:p w:rsidR="00FC5021" w:rsidRPr="00097E97" w:rsidRDefault="00FC5021" w:rsidP="00F605C7">
      <w:pPr>
        <w:pStyle w:val="a4"/>
        <w:numPr>
          <w:ilvl w:val="0"/>
          <w:numId w:val="4"/>
        </w:numPr>
        <w:shd w:val="clear" w:color="auto" w:fill="FFFFFF"/>
        <w:spacing w:line="240" w:lineRule="auto"/>
        <w:ind w:left="521" w:hanging="3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7E97">
        <w:rPr>
          <w:rFonts w:ascii="Times New Roman" w:eastAsia="Times New Roman" w:hAnsi="Times New Roman" w:cs="Times New Roman"/>
          <w:sz w:val="30"/>
          <w:szCs w:val="30"/>
          <w:lang w:eastAsia="ru-RU"/>
        </w:rPr>
        <w:t>пути (путей) к объекту от ближайшей остановки пассажирского транспорта;</w:t>
      </w:r>
    </w:p>
    <w:p w:rsidR="00FC5021" w:rsidRPr="00097E97" w:rsidRDefault="00FC5021" w:rsidP="00F605C7">
      <w:pPr>
        <w:pStyle w:val="a4"/>
        <w:numPr>
          <w:ilvl w:val="0"/>
          <w:numId w:val="4"/>
        </w:numPr>
        <w:shd w:val="clear" w:color="auto" w:fill="FFFFFF"/>
        <w:spacing w:line="240" w:lineRule="auto"/>
        <w:ind w:left="521" w:hanging="3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7E97">
        <w:rPr>
          <w:rFonts w:ascii="Times New Roman" w:eastAsia="Times New Roman" w:hAnsi="Times New Roman" w:cs="Times New Roman"/>
          <w:sz w:val="30"/>
          <w:szCs w:val="30"/>
          <w:lang w:eastAsia="ru-RU"/>
        </w:rPr>
        <w:t>территории, прилегающей к объекту (участок);</w:t>
      </w:r>
    </w:p>
    <w:p w:rsidR="00FC5021" w:rsidRDefault="00FC5021" w:rsidP="00F605C7">
      <w:pPr>
        <w:pStyle w:val="a4"/>
        <w:numPr>
          <w:ilvl w:val="0"/>
          <w:numId w:val="4"/>
        </w:numPr>
        <w:shd w:val="clear" w:color="auto" w:fill="FFFFFF"/>
        <w:spacing w:line="240" w:lineRule="auto"/>
        <w:ind w:left="521" w:hanging="3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7E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входа (входов) в здание; пути (путей)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пере</w:t>
      </w:r>
      <w:r w:rsidRPr="00097E97">
        <w:rPr>
          <w:rFonts w:ascii="Times New Roman" w:eastAsia="Times New Roman" w:hAnsi="Times New Roman" w:cs="Times New Roman"/>
          <w:sz w:val="30"/>
          <w:szCs w:val="30"/>
          <w:lang w:eastAsia="ru-RU"/>
        </w:rPr>
        <w:t>движения внутри здания (в том числе путей эвакуации); зоны целевого назначения здания (целевого посещения объекта);</w:t>
      </w:r>
    </w:p>
    <w:p w:rsidR="00FC5021" w:rsidRDefault="00FC5021" w:rsidP="00F605C7">
      <w:pPr>
        <w:pStyle w:val="a4"/>
        <w:numPr>
          <w:ilvl w:val="0"/>
          <w:numId w:val="4"/>
        </w:numPr>
        <w:shd w:val="clear" w:color="auto" w:fill="FFFFFF"/>
        <w:spacing w:line="240" w:lineRule="auto"/>
        <w:ind w:left="521" w:hanging="3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5021">
        <w:rPr>
          <w:rFonts w:ascii="Times New Roman" w:eastAsia="Times New Roman" w:hAnsi="Times New Roman" w:cs="Times New Roman"/>
          <w:sz w:val="30"/>
          <w:szCs w:val="30"/>
          <w:lang w:eastAsia="ru-RU"/>
        </w:rPr>
        <w:t>санитарно-гигиенических помещений;</w:t>
      </w:r>
    </w:p>
    <w:p w:rsidR="00FC5021" w:rsidRDefault="00FC5021" w:rsidP="00F605C7">
      <w:pPr>
        <w:pStyle w:val="a4"/>
        <w:numPr>
          <w:ilvl w:val="0"/>
          <w:numId w:val="4"/>
        </w:numPr>
        <w:shd w:val="clear" w:color="auto" w:fill="FFFFFF"/>
        <w:spacing w:line="240" w:lineRule="auto"/>
        <w:ind w:left="521" w:hanging="35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50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системы информации на объекте (устройства визуальные, </w:t>
      </w:r>
      <w:r w:rsidR="00F40429">
        <w:rPr>
          <w:rFonts w:ascii="Times New Roman" w:eastAsia="Times New Roman" w:hAnsi="Times New Roman" w:cs="Times New Roman"/>
          <w:sz w:val="30"/>
          <w:szCs w:val="30"/>
          <w:lang w:eastAsia="ru-RU"/>
        </w:rPr>
        <w:t>звуковые</w:t>
      </w:r>
      <w:r w:rsidRPr="00FC502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тактильные, средства информации и связи).</w:t>
      </w:r>
    </w:p>
    <w:p w:rsidR="00FC5021" w:rsidRDefault="00F605C7" w:rsidP="00F605C7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7E97">
        <w:rPr>
          <w:rFonts w:ascii="Times New Roman" w:eastAsia="Times New Roman" w:hAnsi="Times New Roman" w:cs="Times New Roman"/>
          <w:sz w:val="30"/>
          <w:szCs w:val="30"/>
          <w:lang w:eastAsia="ru-RU"/>
        </w:rPr>
        <w:t>Обустройство улично-дорожной сети должно включать создание беспрепятственного самостоятельного (без посторонней помощи) поступательного движения (отсутствие препятствий на всем пути следования</w:t>
      </w:r>
      <w:r w:rsidR="00FC5021" w:rsidRPr="00097E97">
        <w:rPr>
          <w:rFonts w:ascii="Times New Roman" w:eastAsia="Times New Roman" w:hAnsi="Times New Roman" w:cs="Times New Roman"/>
          <w:sz w:val="30"/>
          <w:szCs w:val="30"/>
          <w:lang w:eastAsia="ru-RU"/>
        </w:rPr>
        <w:t>, наличие мест для отдыха, наличие тактильных наземных направляющих и предупреждающих указателей для самостоятельной ориентации инвалидов по зрению, а также покрытых контрастными, противоскользящими материалами зон особого внимания).</w:t>
      </w:r>
    </w:p>
    <w:p w:rsidR="00E37E31" w:rsidRDefault="00E37E31" w:rsidP="0022512D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lang w:eastAsia="ru-RU"/>
        </w:rPr>
      </w:pPr>
    </w:p>
    <w:p w:rsidR="00E37E31" w:rsidRDefault="00E37E31" w:rsidP="0022512D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lang w:eastAsia="ru-RU"/>
        </w:rPr>
      </w:pPr>
    </w:p>
    <w:p w:rsidR="00FC5021" w:rsidRDefault="00FC5021" w:rsidP="0022512D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lang w:eastAsia="ru-RU"/>
        </w:rPr>
      </w:pPr>
      <w:bookmarkStart w:id="0" w:name="_GoBack"/>
      <w:bookmarkEnd w:id="0"/>
      <w:r w:rsidRPr="00FC5021">
        <w:rPr>
          <w:rFonts w:ascii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В </w:t>
      </w:r>
      <w:proofErr w:type="spellStart"/>
      <w:r w:rsidRPr="00FC5021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>Вилейском</w:t>
      </w:r>
      <w:proofErr w:type="spellEnd"/>
      <w:r w:rsidRPr="00FC5021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 xml:space="preserve"> районе работа по созданию доступной среды строится на основании плана деятельности по выполнению задач подпрограммы</w:t>
      </w:r>
      <w:r w:rsidRPr="00FC5021">
        <w:rPr>
          <w:rFonts w:ascii="Times New Roman" w:eastAsiaTheme="minorEastAsia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«Доступная среда жизнедеятельности инвалидов и физически ослабленных лиц»</w:t>
      </w:r>
      <w:r w:rsidRPr="00FC5021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 xml:space="preserve">, который ежегодно утверждается решением </w:t>
      </w:r>
      <w:proofErr w:type="spellStart"/>
      <w:r w:rsidRPr="00FC5021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>Вилейского</w:t>
      </w:r>
      <w:proofErr w:type="spellEnd"/>
      <w:r w:rsidRPr="00FC5021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 xml:space="preserve"> районного исполнительного комитета</w:t>
      </w:r>
      <w:r>
        <w:rPr>
          <w:rFonts w:ascii="Times New Roman" w:hAnsi="Times New Roman" w:cs="Times New Roman"/>
          <w:color w:val="000000"/>
          <w:sz w:val="30"/>
          <w:szCs w:val="30"/>
          <w:lang w:eastAsia="ru-RU"/>
        </w:rPr>
        <w:t>.</w:t>
      </w:r>
    </w:p>
    <w:p w:rsidR="00807662" w:rsidRDefault="00FC5021" w:rsidP="00FC5021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 городе и районе постоянно проводится работа, направленная на обеспечение достойной и полноценной жизни людей с инвалидностью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Постепенно 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создается инфраструктура, которая снимает барьеры для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данной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категории населения</w:t>
      </w:r>
      <w:r w:rsidR="008579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–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позволяет</w:t>
      </w:r>
      <w:r w:rsidR="008579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беспрепятственно передвигаться, пользоваться услугами и получать необходимую информацию.</w:t>
      </w:r>
    </w:p>
    <w:p w:rsidR="00FC5021" w:rsidRPr="00FC5021" w:rsidRDefault="00FC5021" w:rsidP="00FC5021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При проектировании и строительстве жилых домов, проведении ремонтных работ зданий и сооружений, внутренних пространств административных помещений, </w:t>
      </w:r>
      <w:r w:rsidR="008579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прилегающих к ним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территорий, при обустройстве пешеходных путей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(тротуаров)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, пешеходных переходов, остановок общественного транспорта, парков и скверов, объектов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бытового обслуживания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="00807662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и других </w:t>
      </w:r>
      <w:r w:rsidR="008579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социально-значимых объектов с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облюдаются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требования нормативн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ых 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правовых актов по созданию 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доступ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ной среды жизнедеятельности для беспрепятственного передвижения, доступа в здания и сооружения инвалидов по зрению</w:t>
      </w:r>
      <w:r w:rsidR="0085796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инвалидов </w:t>
      </w:r>
      <w:r w:rsidR="0085796D" w:rsidRPr="00097E97">
        <w:rPr>
          <w:rFonts w:ascii="Times New Roman" w:hAnsi="Times New Roman"/>
          <w:color w:val="000000" w:themeColor="text1"/>
          <w:sz w:val="30"/>
          <w:szCs w:val="30"/>
        </w:rPr>
        <w:t>с нарушением опорно-двигательного аппарата</w:t>
      </w:r>
      <w:r w:rsidRPr="00FC502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 физически ослабленных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лиц.</w:t>
      </w:r>
    </w:p>
    <w:p w:rsidR="00FC5021" w:rsidRPr="00097E97" w:rsidRDefault="00FC5021" w:rsidP="0022512D">
      <w:pPr>
        <w:widowControl w:val="0"/>
        <w:shd w:val="clear" w:color="auto" w:fill="FFFFFF" w:themeFill="background1"/>
        <w:tabs>
          <w:tab w:val="left" w:pos="99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FC5021" w:rsidRPr="00097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57E59"/>
    <w:multiLevelType w:val="hybridMultilevel"/>
    <w:tmpl w:val="FC1C4740"/>
    <w:lvl w:ilvl="0" w:tplc="0419000B">
      <w:start w:val="1"/>
      <w:numFmt w:val="bullet"/>
      <w:lvlText w:val=""/>
      <w:lvlJc w:val="left"/>
      <w:pPr>
        <w:ind w:left="5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" w15:restartNumberingAfterBreak="0">
    <w:nsid w:val="48244EF3"/>
    <w:multiLevelType w:val="multilevel"/>
    <w:tmpl w:val="0030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0202A1"/>
    <w:multiLevelType w:val="hybridMultilevel"/>
    <w:tmpl w:val="58C856AE"/>
    <w:lvl w:ilvl="0" w:tplc="04190005">
      <w:start w:val="1"/>
      <w:numFmt w:val="bullet"/>
      <w:lvlText w:val=""/>
      <w:lvlJc w:val="left"/>
      <w:pPr>
        <w:ind w:left="5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" w15:restartNumberingAfterBreak="0">
    <w:nsid w:val="7ED200B0"/>
    <w:multiLevelType w:val="hybridMultilevel"/>
    <w:tmpl w:val="26666F80"/>
    <w:lvl w:ilvl="0" w:tplc="0419000D">
      <w:start w:val="1"/>
      <w:numFmt w:val="bullet"/>
      <w:lvlText w:val=""/>
      <w:lvlJc w:val="left"/>
      <w:pPr>
        <w:ind w:left="5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2F"/>
    <w:rsid w:val="00097E97"/>
    <w:rsid w:val="0022512D"/>
    <w:rsid w:val="00374051"/>
    <w:rsid w:val="00807662"/>
    <w:rsid w:val="0085796D"/>
    <w:rsid w:val="00866133"/>
    <w:rsid w:val="00BF3E2F"/>
    <w:rsid w:val="00E37E31"/>
    <w:rsid w:val="00E47936"/>
    <w:rsid w:val="00F40429"/>
    <w:rsid w:val="00F605C7"/>
    <w:rsid w:val="00FC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BFADC"/>
  <w15:chartTrackingRefBased/>
  <w15:docId w15:val="{E4654367-DC5D-4CF5-9DC8-A00F1C8B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61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61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6613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66133"/>
    <w:pPr>
      <w:ind w:left="720"/>
      <w:contextualSpacing/>
    </w:pPr>
  </w:style>
  <w:style w:type="paragraph" w:styleId="a5">
    <w:name w:val="No Spacing"/>
    <w:uiPriority w:val="99"/>
    <w:qFormat/>
    <w:rsid w:val="0022512D"/>
    <w:pPr>
      <w:spacing w:after="0" w:line="240" w:lineRule="auto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7</cp:revision>
  <dcterms:created xsi:type="dcterms:W3CDTF">2024-02-08T13:10:00Z</dcterms:created>
  <dcterms:modified xsi:type="dcterms:W3CDTF">2024-04-18T09:32:00Z</dcterms:modified>
</cp:coreProperties>
</file>