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8321A2" w14:textId="3E4AC791" w:rsidR="00A036B8" w:rsidRDefault="001F5F28" w:rsidP="0038279D">
      <w:pPr>
        <w:pStyle w:val="2"/>
        <w:shd w:val="clear" w:color="auto" w:fill="FFFFFF"/>
        <w:spacing w:before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</w:rPr>
      </w:pPr>
      <w:r w:rsidRPr="001F5F28"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</w:rPr>
        <w:t xml:space="preserve">В Беларуси обновлены правила </w:t>
      </w:r>
      <w:r w:rsidR="0038279D"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</w:rPr>
        <w:t>рыболовства и ведения рыболовного хозяйства</w:t>
      </w:r>
    </w:p>
    <w:p w14:paraId="55D6CEE1" w14:textId="77777777" w:rsidR="0038279D" w:rsidRPr="0038279D" w:rsidRDefault="0038279D" w:rsidP="0038279D"/>
    <w:p w14:paraId="20B7C676" w14:textId="62A562DA" w:rsidR="001F5F28" w:rsidRPr="002347D7" w:rsidRDefault="00A036B8" w:rsidP="001F5F28">
      <w:pPr>
        <w:pStyle w:val="a4"/>
        <w:shd w:val="clear" w:color="auto" w:fill="FFFFFF"/>
        <w:spacing w:before="0" w:beforeAutospacing="0" w:after="0" w:afterAutospacing="0"/>
        <w:jc w:val="both"/>
        <w:rPr>
          <w:i/>
          <w:iCs/>
        </w:rPr>
      </w:pPr>
      <w:r w:rsidRPr="001F5F28">
        <w:rPr>
          <w:i/>
          <w:iCs/>
          <w:noProof/>
          <w:lang w:val="en-US" w:eastAsia="en-US"/>
        </w:rPr>
        <w:drawing>
          <wp:anchor distT="0" distB="0" distL="114300" distR="114300" simplePos="0" relativeHeight="251659776" behindDoc="0" locked="0" layoutInCell="1" allowOverlap="1" wp14:anchorId="3E7478BB" wp14:editId="154879CC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333625" cy="2679065"/>
            <wp:effectExtent l="0" t="0" r="9525" b="6985"/>
            <wp:wrapSquare wrapText="bothSides"/>
            <wp:docPr id="3" name="Рисунок 3" descr="https://belhuntclub.by/upload/000/u1/20/3e/po-trem-delam-prohodjat-14-dolzhnostnyh-lic-i-22-brakonera-ph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belhuntclub.by/upload/000/u1/20/3e/po-trem-delam-prohodjat-14-dolzhnostnyh-lic-i-22-brakonera-pho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625" cy="2679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F5F28">
        <w:rPr>
          <w:i/>
          <w:iCs/>
          <w:color w:val="000000"/>
        </w:rPr>
        <w:t xml:space="preserve">        </w:t>
      </w:r>
      <w:r w:rsidR="0038279D" w:rsidRPr="002347D7">
        <w:rPr>
          <w:i/>
          <w:iCs/>
        </w:rPr>
        <w:t>21 июля 2021 года Главой государства подписан Указ</w:t>
      </w:r>
      <w:r w:rsidR="001F5F28" w:rsidRPr="002347D7">
        <w:rPr>
          <w:i/>
          <w:iCs/>
        </w:rPr>
        <w:t xml:space="preserve"> Президента Республики Беларусь № </w:t>
      </w:r>
      <w:r w:rsidR="0038279D" w:rsidRPr="002347D7">
        <w:rPr>
          <w:i/>
          <w:iCs/>
        </w:rPr>
        <w:t>284</w:t>
      </w:r>
      <w:r w:rsidR="001F5F28" w:rsidRPr="002347D7">
        <w:rPr>
          <w:i/>
          <w:iCs/>
        </w:rPr>
        <w:t xml:space="preserve"> </w:t>
      </w:r>
      <w:r w:rsidR="0038279D" w:rsidRPr="002347D7">
        <w:rPr>
          <w:i/>
          <w:iCs/>
        </w:rPr>
        <w:t>«О рыболовстве и рыболовном хозяйстве»</w:t>
      </w:r>
      <w:r w:rsidR="001F5F28" w:rsidRPr="002347D7">
        <w:rPr>
          <w:i/>
          <w:iCs/>
        </w:rPr>
        <w:t xml:space="preserve">, который корректирует правовое регулирование в сфере </w:t>
      </w:r>
      <w:r w:rsidR="0038279D" w:rsidRPr="002347D7">
        <w:rPr>
          <w:i/>
          <w:iCs/>
        </w:rPr>
        <w:t>рыболовства</w:t>
      </w:r>
      <w:r w:rsidR="001F5F28" w:rsidRPr="002347D7">
        <w:rPr>
          <w:i/>
          <w:iCs/>
        </w:rPr>
        <w:t xml:space="preserve">. Основные его положения вступят в силу с </w:t>
      </w:r>
      <w:r w:rsidR="0038279D" w:rsidRPr="002347D7">
        <w:rPr>
          <w:i/>
          <w:iCs/>
        </w:rPr>
        <w:t>29</w:t>
      </w:r>
      <w:r w:rsidR="001F5F28" w:rsidRPr="002347D7">
        <w:rPr>
          <w:i/>
          <w:iCs/>
        </w:rPr>
        <w:t xml:space="preserve"> </w:t>
      </w:r>
      <w:r w:rsidR="0038279D" w:rsidRPr="002347D7">
        <w:rPr>
          <w:i/>
          <w:iCs/>
        </w:rPr>
        <w:t>июля 2022</w:t>
      </w:r>
      <w:r w:rsidR="001F5F28" w:rsidRPr="002347D7">
        <w:rPr>
          <w:i/>
          <w:iCs/>
        </w:rPr>
        <w:t xml:space="preserve"> года. С этого времени Правила ведения </w:t>
      </w:r>
      <w:r w:rsidR="0038279D" w:rsidRPr="002347D7">
        <w:rPr>
          <w:i/>
          <w:iCs/>
        </w:rPr>
        <w:t>рыболовного</w:t>
      </w:r>
      <w:r w:rsidR="001F5F28" w:rsidRPr="002347D7">
        <w:rPr>
          <w:i/>
          <w:iCs/>
        </w:rPr>
        <w:t xml:space="preserve"> хозяйства и </w:t>
      </w:r>
      <w:r w:rsidR="0038279D" w:rsidRPr="002347D7">
        <w:rPr>
          <w:i/>
          <w:iCs/>
        </w:rPr>
        <w:t>рыболовства</w:t>
      </w:r>
      <w:r w:rsidR="001F5F28" w:rsidRPr="002347D7">
        <w:rPr>
          <w:i/>
          <w:iCs/>
        </w:rPr>
        <w:t xml:space="preserve"> будут разделены на два самостоятельных правовых акта: Правила </w:t>
      </w:r>
      <w:r w:rsidR="0038279D" w:rsidRPr="002347D7">
        <w:rPr>
          <w:i/>
          <w:iCs/>
        </w:rPr>
        <w:t>любительского рыболовства</w:t>
      </w:r>
      <w:r w:rsidR="001F5F28" w:rsidRPr="002347D7">
        <w:rPr>
          <w:i/>
          <w:iCs/>
        </w:rPr>
        <w:t xml:space="preserve"> (для </w:t>
      </w:r>
      <w:r w:rsidR="0038279D" w:rsidRPr="002347D7">
        <w:rPr>
          <w:i/>
          <w:iCs/>
        </w:rPr>
        <w:t>рыбаков-любителей</w:t>
      </w:r>
      <w:r w:rsidR="001F5F28" w:rsidRPr="002347D7">
        <w:rPr>
          <w:i/>
          <w:iCs/>
        </w:rPr>
        <w:t xml:space="preserve">) и Правила ведения </w:t>
      </w:r>
      <w:r w:rsidR="0038279D" w:rsidRPr="002347D7">
        <w:rPr>
          <w:i/>
          <w:iCs/>
        </w:rPr>
        <w:t>рыболовного</w:t>
      </w:r>
      <w:r w:rsidR="001F5F28" w:rsidRPr="002347D7">
        <w:rPr>
          <w:i/>
          <w:iCs/>
        </w:rPr>
        <w:t xml:space="preserve"> хозяйства (для </w:t>
      </w:r>
      <w:r w:rsidR="0038279D" w:rsidRPr="002347D7">
        <w:rPr>
          <w:i/>
          <w:iCs/>
        </w:rPr>
        <w:t>арендаторов и пользователей рыболовных угодий</w:t>
      </w:r>
      <w:r w:rsidR="001F5F28" w:rsidRPr="002347D7">
        <w:rPr>
          <w:i/>
          <w:iCs/>
        </w:rPr>
        <w:t>)</w:t>
      </w:r>
      <w:r w:rsidR="0038279D" w:rsidRPr="002347D7">
        <w:rPr>
          <w:i/>
          <w:iCs/>
        </w:rPr>
        <w:t xml:space="preserve">, а также в Указе определены особенности сбыта и хранения рыболовных сетей и </w:t>
      </w:r>
      <w:r w:rsidR="00F80E6D" w:rsidRPr="002347D7">
        <w:rPr>
          <w:i/>
          <w:iCs/>
        </w:rPr>
        <w:t xml:space="preserve">иных изготовленных с использованием </w:t>
      </w:r>
      <w:proofErr w:type="spellStart"/>
      <w:r w:rsidR="0038279D" w:rsidRPr="002347D7">
        <w:rPr>
          <w:i/>
          <w:iCs/>
        </w:rPr>
        <w:t>сетематериалов</w:t>
      </w:r>
      <w:proofErr w:type="spellEnd"/>
      <w:r w:rsidR="00F80E6D" w:rsidRPr="002347D7">
        <w:rPr>
          <w:i/>
          <w:iCs/>
        </w:rPr>
        <w:t xml:space="preserve"> орудий добычи рыбы и других водных животных</w:t>
      </w:r>
      <w:r w:rsidR="001F5F28" w:rsidRPr="002347D7">
        <w:rPr>
          <w:i/>
          <w:iCs/>
        </w:rPr>
        <w:t xml:space="preserve">. </w:t>
      </w:r>
    </w:p>
    <w:p w14:paraId="7BDB6C9A" w14:textId="77777777" w:rsidR="004E398B" w:rsidRPr="002347D7" w:rsidRDefault="001F5F28" w:rsidP="00124E40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i/>
          <w:iCs/>
        </w:rPr>
      </w:pPr>
      <w:r w:rsidRPr="002347D7">
        <w:rPr>
          <w:i/>
          <w:iCs/>
        </w:rPr>
        <w:t xml:space="preserve">В целом изменения направлены на улучшение условий и повышение доступности </w:t>
      </w:r>
      <w:r w:rsidR="004E398B" w:rsidRPr="002347D7">
        <w:rPr>
          <w:i/>
          <w:iCs/>
        </w:rPr>
        <w:t>при осуществлении рыболовства</w:t>
      </w:r>
      <w:r w:rsidRPr="002347D7">
        <w:rPr>
          <w:i/>
          <w:iCs/>
        </w:rPr>
        <w:t xml:space="preserve">. </w:t>
      </w:r>
    </w:p>
    <w:p w14:paraId="2363A802" w14:textId="057B5D8B" w:rsidR="004E398B" w:rsidRPr="004E398B" w:rsidRDefault="004E398B" w:rsidP="00124E40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i/>
          <w:iCs/>
        </w:rPr>
      </w:pPr>
      <w:r w:rsidRPr="002347D7">
        <w:rPr>
          <w:i/>
          <w:iCs/>
        </w:rPr>
        <w:t xml:space="preserve">Так, </w:t>
      </w:r>
      <w:r w:rsidRPr="002347D7">
        <w:rPr>
          <w:i/>
        </w:rPr>
        <w:t>с</w:t>
      </w:r>
      <w:r w:rsidRPr="004E398B">
        <w:rPr>
          <w:i/>
        </w:rPr>
        <w:t xml:space="preserve">няты ограничения для рыболовов-любителей на вылов некоторых </w:t>
      </w:r>
      <w:r w:rsidR="00444549" w:rsidRPr="002347D7">
        <w:rPr>
          <w:i/>
        </w:rPr>
        <w:t>инвазивных видов рыбы</w:t>
      </w:r>
      <w:r w:rsidRPr="004E398B">
        <w:rPr>
          <w:i/>
        </w:rPr>
        <w:t xml:space="preserve">: например, таких как </w:t>
      </w:r>
      <w:proofErr w:type="spellStart"/>
      <w:r w:rsidR="00444549" w:rsidRPr="002347D7">
        <w:rPr>
          <w:i/>
        </w:rPr>
        <w:t>ротан</w:t>
      </w:r>
      <w:proofErr w:type="spellEnd"/>
      <w:r w:rsidR="00444549" w:rsidRPr="002347D7">
        <w:rPr>
          <w:i/>
        </w:rPr>
        <w:t xml:space="preserve">-головешка, бычок-цуцик, бычок-гонец, бычок-песочник, бычок-кругляк, </w:t>
      </w:r>
      <w:proofErr w:type="spellStart"/>
      <w:r w:rsidR="00444549" w:rsidRPr="002347D7">
        <w:rPr>
          <w:i/>
        </w:rPr>
        <w:t>сомик</w:t>
      </w:r>
      <w:proofErr w:type="spellEnd"/>
      <w:r w:rsidR="00444549" w:rsidRPr="002347D7">
        <w:rPr>
          <w:i/>
        </w:rPr>
        <w:t xml:space="preserve"> американский и </w:t>
      </w:r>
      <w:proofErr w:type="spellStart"/>
      <w:r w:rsidR="00444549" w:rsidRPr="002347D7">
        <w:rPr>
          <w:i/>
        </w:rPr>
        <w:t>чебачок</w:t>
      </w:r>
      <w:proofErr w:type="spellEnd"/>
      <w:r w:rsidR="00444549" w:rsidRPr="002347D7">
        <w:rPr>
          <w:i/>
        </w:rPr>
        <w:t xml:space="preserve"> амурский. </w:t>
      </w:r>
      <w:r w:rsidR="00444549" w:rsidRPr="004E398B">
        <w:rPr>
          <w:i/>
        </w:rPr>
        <w:t>Их разрешили ловить в любых количествах.</w:t>
      </w:r>
      <w:r w:rsidR="00444549" w:rsidRPr="002347D7">
        <w:rPr>
          <w:i/>
        </w:rPr>
        <w:t xml:space="preserve"> При этом использовать их в качестве наживки для лова других видов рыбы, также, как и виды рыб для которых установлена промысловая мера – запрещено.</w:t>
      </w:r>
      <w:r w:rsidRPr="004E398B">
        <w:rPr>
          <w:i/>
        </w:rPr>
        <w:t xml:space="preserve"> </w:t>
      </w:r>
    </w:p>
    <w:p w14:paraId="1D268641" w14:textId="77777777" w:rsidR="008B240A" w:rsidRDefault="00444549" w:rsidP="008B240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347D7">
        <w:rPr>
          <w:rFonts w:ascii="Times New Roman" w:eastAsia="Times New Roman" w:hAnsi="Times New Roman" w:cs="Times New Roman"/>
          <w:i/>
          <w:sz w:val="24"/>
          <w:szCs w:val="24"/>
        </w:rPr>
        <w:t>Отменен запрет на использование осветительных приборов</w:t>
      </w:r>
      <w:r w:rsidR="004E398B" w:rsidRPr="004E398B">
        <w:rPr>
          <w:rFonts w:ascii="Times New Roman" w:eastAsia="Times New Roman" w:hAnsi="Times New Roman" w:cs="Times New Roman"/>
          <w:i/>
          <w:sz w:val="24"/>
          <w:szCs w:val="24"/>
        </w:rPr>
        <w:t>, что необходимо для зимней рыбалки, когда световой день очень короток.</w:t>
      </w:r>
    </w:p>
    <w:p w14:paraId="142012DA" w14:textId="7B97C41C" w:rsidR="00444549" w:rsidRPr="00124E40" w:rsidRDefault="002347D7" w:rsidP="008B240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124E40">
        <w:rPr>
          <w:rFonts w:ascii="Times New Roman" w:eastAsia="Times New Roman" w:hAnsi="Times New Roman" w:cs="Times New Roman"/>
          <w:i/>
          <w:sz w:val="24"/>
          <w:szCs w:val="24"/>
        </w:rPr>
        <w:t>В период запрета</w:t>
      </w:r>
      <w:r w:rsidR="00D04199" w:rsidRPr="00124E40">
        <w:rPr>
          <w:rFonts w:ascii="Times New Roman" w:eastAsia="Times New Roman" w:hAnsi="Times New Roman" w:cs="Times New Roman"/>
          <w:i/>
          <w:sz w:val="24"/>
          <w:szCs w:val="24"/>
        </w:rPr>
        <w:t xml:space="preserve"> допускается заход в воду, если он не связан непосредственно с ловом рыбы (отц</w:t>
      </w:r>
      <w:r w:rsidRPr="00124E40">
        <w:rPr>
          <w:rFonts w:ascii="Times New Roman" w:eastAsia="Times New Roman" w:hAnsi="Times New Roman" w:cs="Times New Roman"/>
          <w:i/>
          <w:sz w:val="24"/>
          <w:szCs w:val="24"/>
        </w:rPr>
        <w:t xml:space="preserve">еп приманки, обход препятствий), а также </w:t>
      </w:r>
      <w:r w:rsidR="00D04199" w:rsidRPr="00124E40">
        <w:rPr>
          <w:rFonts w:ascii="Times New Roman" w:eastAsia="Times New Roman" w:hAnsi="Times New Roman" w:cs="Times New Roman"/>
          <w:i/>
          <w:sz w:val="24"/>
          <w:szCs w:val="24"/>
        </w:rPr>
        <w:t xml:space="preserve">разрешается использовать </w:t>
      </w:r>
      <w:r w:rsidR="00124E40" w:rsidRPr="00124E40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одну удочку с одним крючком или один</w:t>
      </w:r>
      <w:r w:rsidR="00124E40" w:rsidRPr="00124E4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124E40" w:rsidRPr="00F80E6D">
        <w:rPr>
          <w:rFonts w:ascii="Open Sans" w:eastAsia="Times New Roman" w:hAnsi="Open Sans" w:cs="Times New Roman"/>
          <w:i/>
          <w:sz w:val="24"/>
          <w:szCs w:val="24"/>
        </w:rPr>
        <w:t>спиннинг с одной приманкой, имеющей не более двух одинарных, двойных или тройных крючков</w:t>
      </w:r>
      <w:r w:rsidR="00124E40" w:rsidRPr="00124E40">
        <w:rPr>
          <w:rFonts w:ascii="Open Sans" w:eastAsia="Times New Roman" w:hAnsi="Open Sans" w:cs="Times New Roman"/>
          <w:i/>
          <w:sz w:val="24"/>
          <w:szCs w:val="24"/>
        </w:rPr>
        <w:t>,</w:t>
      </w:r>
      <w:r w:rsidR="00124E40" w:rsidRPr="00F80E6D">
        <w:rPr>
          <w:rFonts w:ascii="Open Sans" w:eastAsia="Times New Roman" w:hAnsi="Open Sans" w:cs="Times New Roman"/>
          <w:sz w:val="24"/>
          <w:szCs w:val="24"/>
        </w:rPr>
        <w:t xml:space="preserve"> </w:t>
      </w:r>
      <w:proofErr w:type="spellStart"/>
      <w:r w:rsidR="00D04199" w:rsidRPr="00124E40">
        <w:rPr>
          <w:rFonts w:ascii="Times New Roman" w:eastAsia="Times New Roman" w:hAnsi="Times New Roman" w:cs="Times New Roman"/>
          <w:i/>
          <w:sz w:val="24"/>
          <w:szCs w:val="24"/>
        </w:rPr>
        <w:t>подсачек</w:t>
      </w:r>
      <w:proofErr w:type="spellEnd"/>
      <w:r w:rsidR="00D04199" w:rsidRPr="00124E40">
        <w:rPr>
          <w:rFonts w:ascii="Times New Roman" w:eastAsia="Times New Roman" w:hAnsi="Times New Roman" w:cs="Times New Roman"/>
          <w:i/>
          <w:sz w:val="24"/>
          <w:szCs w:val="24"/>
        </w:rPr>
        <w:t xml:space="preserve"> для подъема из воды рыбы, выловленной разрешенными для данного периода орудиями любительского рыболовства.</w:t>
      </w:r>
      <w:r w:rsidR="00124E4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</w:p>
    <w:p w14:paraId="6FDAAD7C" w14:textId="30D0E15E" w:rsidR="00444549" w:rsidRPr="002347D7" w:rsidRDefault="004E398B" w:rsidP="00124E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4E398B">
        <w:rPr>
          <w:rFonts w:ascii="Times New Roman" w:eastAsia="Times New Roman" w:hAnsi="Times New Roman" w:cs="Times New Roman"/>
          <w:i/>
          <w:sz w:val="24"/>
          <w:szCs w:val="24"/>
        </w:rPr>
        <w:t xml:space="preserve">Разрешено оставлять орудия любительского рыболовства без </w:t>
      </w:r>
      <w:r w:rsidR="00444549" w:rsidRPr="002347D7">
        <w:rPr>
          <w:rFonts w:ascii="Times New Roman" w:eastAsia="Times New Roman" w:hAnsi="Times New Roman" w:cs="Times New Roman"/>
          <w:i/>
          <w:sz w:val="24"/>
          <w:szCs w:val="24"/>
        </w:rPr>
        <w:t>визуального контроля</w:t>
      </w:r>
      <w:r w:rsidRPr="004E398B">
        <w:rPr>
          <w:rFonts w:ascii="Times New Roman" w:eastAsia="Times New Roman" w:hAnsi="Times New Roman" w:cs="Times New Roman"/>
          <w:i/>
          <w:sz w:val="24"/>
          <w:szCs w:val="24"/>
        </w:rPr>
        <w:t>, а на самих орудиях (кружки, жерлицы, ставки) больше не надо указывать свою фамилию и инициалы.</w:t>
      </w:r>
      <w:r w:rsidR="008B240A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</w:rPr>
        <w:t xml:space="preserve"> </w:t>
      </w:r>
      <w:r w:rsidR="008B240A" w:rsidRPr="008B240A">
        <w:rPr>
          <w:rFonts w:ascii="Times New Roman" w:eastAsia="Times New Roman" w:hAnsi="Times New Roman" w:cs="Times New Roman"/>
          <w:i/>
          <w:sz w:val="24"/>
          <w:szCs w:val="24"/>
        </w:rPr>
        <w:t xml:space="preserve">Данные орудия рыболовства будут запрещены к использованию в темное время суток, </w:t>
      </w:r>
      <w:r w:rsidR="008B240A" w:rsidRPr="008B240A">
        <w:rPr>
          <w:rFonts w:ascii="Times New Roman" w:eastAsia="Times New Roman" w:hAnsi="Times New Roman" w:cs="Times New Roman"/>
          <w:i/>
          <w:iCs/>
          <w:sz w:val="24"/>
          <w:szCs w:val="24"/>
        </w:rPr>
        <w:t>ранее запрещалось их использование в ночное время суток</w:t>
      </w:r>
      <w:r w:rsidR="008B240A">
        <w:rPr>
          <w:rFonts w:ascii="Times New Roman" w:eastAsia="Times New Roman" w:hAnsi="Times New Roman" w:cs="Times New Roman"/>
          <w:i/>
          <w:iCs/>
          <w:sz w:val="24"/>
          <w:szCs w:val="24"/>
        </w:rPr>
        <w:t>.</w:t>
      </w:r>
    </w:p>
    <w:p w14:paraId="33EFC66E" w14:textId="560C0407" w:rsidR="002347D7" w:rsidRPr="00DB2AA1" w:rsidRDefault="004E398B" w:rsidP="00124E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4E398B">
        <w:rPr>
          <w:rFonts w:ascii="Times New Roman" w:eastAsia="Times New Roman" w:hAnsi="Times New Roman" w:cs="Times New Roman"/>
          <w:i/>
          <w:sz w:val="24"/>
          <w:szCs w:val="24"/>
        </w:rPr>
        <w:t xml:space="preserve">Сетные экраны или «телевизоры» теперь будут законным средством ловли рыбы, их </w:t>
      </w:r>
      <w:r w:rsidR="002347D7" w:rsidRPr="002347D7">
        <w:rPr>
          <w:rFonts w:ascii="Times New Roman" w:eastAsia="Times New Roman" w:hAnsi="Times New Roman" w:cs="Times New Roman"/>
          <w:i/>
          <w:sz w:val="24"/>
          <w:szCs w:val="24"/>
        </w:rPr>
        <w:t>должно</w:t>
      </w:r>
      <w:r w:rsidRPr="004E398B">
        <w:rPr>
          <w:rFonts w:ascii="Times New Roman" w:eastAsia="Times New Roman" w:hAnsi="Times New Roman" w:cs="Times New Roman"/>
          <w:i/>
          <w:sz w:val="24"/>
          <w:szCs w:val="24"/>
        </w:rPr>
        <w:t xml:space="preserve"> быть не более двух единиц</w:t>
      </w:r>
      <w:r w:rsidR="003E647C">
        <w:rPr>
          <w:rFonts w:ascii="Times New Roman" w:eastAsia="Times New Roman" w:hAnsi="Times New Roman" w:cs="Times New Roman"/>
          <w:i/>
          <w:sz w:val="24"/>
          <w:szCs w:val="24"/>
        </w:rPr>
        <w:t xml:space="preserve"> на одного рыболова</w:t>
      </w:r>
      <w:r w:rsidRPr="004E398B">
        <w:rPr>
          <w:rFonts w:ascii="Times New Roman" w:eastAsia="Times New Roman" w:hAnsi="Times New Roman" w:cs="Times New Roman"/>
          <w:i/>
          <w:sz w:val="24"/>
          <w:szCs w:val="24"/>
        </w:rPr>
        <w:t>. Ограничили и их размер: не более 1 на 1,5 метра с шагом ячейки не более 30 миллиметров.</w:t>
      </w:r>
      <w:r w:rsidR="00DB2AA1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DB2AA1" w:rsidRPr="00DB2AA1">
        <w:rPr>
          <w:rFonts w:ascii="Times New Roman" w:eastAsia="Times New Roman" w:hAnsi="Times New Roman" w:cs="Times New Roman"/>
          <w:i/>
          <w:sz w:val="24"/>
          <w:szCs w:val="24"/>
        </w:rPr>
        <w:t xml:space="preserve">Однако </w:t>
      </w:r>
      <w:r w:rsidR="00DB2AA1" w:rsidRPr="00DB2AA1">
        <w:rPr>
          <w:rFonts w:ascii="Times New Roman" w:hAnsi="Times New Roman" w:cs="Times New Roman"/>
          <w:i/>
          <w:sz w:val="24"/>
          <w:szCs w:val="24"/>
        </w:rPr>
        <w:t>использова</w:t>
      </w:r>
      <w:r w:rsidR="00DB2AA1" w:rsidRPr="00DB2AA1">
        <w:rPr>
          <w:rFonts w:ascii="Times New Roman" w:hAnsi="Times New Roman" w:cs="Times New Roman"/>
          <w:i/>
          <w:sz w:val="24"/>
          <w:szCs w:val="24"/>
        </w:rPr>
        <w:t>ть</w:t>
      </w:r>
      <w:r w:rsidR="00DB2AA1" w:rsidRPr="00DB2AA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B2AA1" w:rsidRPr="00DB2AA1">
        <w:rPr>
          <w:rFonts w:ascii="Times New Roman" w:hAnsi="Times New Roman" w:cs="Times New Roman"/>
          <w:i/>
          <w:sz w:val="24"/>
          <w:szCs w:val="24"/>
        </w:rPr>
        <w:t xml:space="preserve">их запрещено </w:t>
      </w:r>
      <w:r w:rsidR="00DB2AA1" w:rsidRPr="00DB2AA1">
        <w:rPr>
          <w:rFonts w:ascii="Times New Roman" w:hAnsi="Times New Roman" w:cs="Times New Roman"/>
          <w:i/>
          <w:sz w:val="24"/>
          <w:szCs w:val="24"/>
        </w:rPr>
        <w:t>на расстоянии ближе 50 метров от устьев и истоков рек, ручьев, каналов и проток, а также плотин, шлюзов, мостов, насосных станций</w:t>
      </w:r>
      <w:r w:rsidR="00DB2AA1">
        <w:rPr>
          <w:rFonts w:ascii="Times New Roman" w:hAnsi="Times New Roman" w:cs="Times New Roman"/>
          <w:i/>
          <w:sz w:val="24"/>
          <w:szCs w:val="24"/>
        </w:rPr>
        <w:t>.</w:t>
      </w:r>
      <w:bookmarkStart w:id="0" w:name="_GoBack"/>
      <w:bookmarkEnd w:id="0"/>
    </w:p>
    <w:p w14:paraId="180D8553" w14:textId="77777777" w:rsidR="002347D7" w:rsidRDefault="004E398B" w:rsidP="00124E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4E398B">
        <w:rPr>
          <w:rFonts w:ascii="Times New Roman" w:eastAsia="Times New Roman" w:hAnsi="Times New Roman" w:cs="Times New Roman"/>
          <w:i/>
          <w:sz w:val="24"/>
          <w:szCs w:val="24"/>
        </w:rPr>
        <w:t xml:space="preserve">Расширены категории граждан, которые рыбачат по льготам: теперь пенсионерам, воинам-интернационалистам и детям до 16 лет не надо сильно раскошеливаться на платных водоемах. Что касается инвалидов </w:t>
      </w:r>
      <w:r w:rsidRPr="004E398B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I</w:t>
      </w:r>
      <w:r w:rsidRPr="004E398B">
        <w:rPr>
          <w:rFonts w:ascii="Times New Roman" w:eastAsia="Times New Roman" w:hAnsi="Times New Roman" w:cs="Times New Roman"/>
          <w:i/>
          <w:sz w:val="24"/>
          <w:szCs w:val="24"/>
        </w:rPr>
        <w:t xml:space="preserve"> и </w:t>
      </w:r>
      <w:r w:rsidRPr="004E398B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II</w:t>
      </w:r>
      <w:r w:rsidRPr="004E398B">
        <w:rPr>
          <w:rFonts w:ascii="Times New Roman" w:eastAsia="Times New Roman" w:hAnsi="Times New Roman" w:cs="Times New Roman"/>
          <w:i/>
          <w:sz w:val="24"/>
          <w:szCs w:val="24"/>
        </w:rPr>
        <w:t xml:space="preserve"> группы и местных жителей, то для них льготы по-прежнему сохраняются.</w:t>
      </w:r>
    </w:p>
    <w:p w14:paraId="319382BA" w14:textId="77777777" w:rsidR="002347D7" w:rsidRDefault="004E398B" w:rsidP="00124E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4E398B">
        <w:rPr>
          <w:rFonts w:ascii="Times New Roman" w:eastAsia="Times New Roman" w:hAnsi="Times New Roman" w:cs="Times New Roman"/>
          <w:i/>
          <w:sz w:val="24"/>
          <w:szCs w:val="24"/>
        </w:rPr>
        <w:t>Рыболовные угодья, которые находятся в населенных пунктах (полностью или частично), теперь однозначно запрещено предоставлять в аренду. В других местах арендаторы за полгода должны создать все условия для платного любительского рыболовства.</w:t>
      </w:r>
    </w:p>
    <w:p w14:paraId="072738F7" w14:textId="77777777" w:rsidR="00124E40" w:rsidRDefault="004E398B" w:rsidP="00124E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4E398B">
        <w:rPr>
          <w:rFonts w:ascii="Times New Roman" w:eastAsia="Times New Roman" w:hAnsi="Times New Roman" w:cs="Times New Roman"/>
          <w:i/>
          <w:sz w:val="24"/>
          <w:szCs w:val="24"/>
        </w:rPr>
        <w:t>Расширяются возможности для членов РГОО «Белорусское общество охотников и рыболовов»: если вы принадлежите к этому обществу, то для вас разрешается лов рыбы с разными орудиями любительского рыболовства с крючками от 6 до 10 штук во всех рыболовных угодьях фонда запаса.</w:t>
      </w:r>
    </w:p>
    <w:p w14:paraId="48FD587D" w14:textId="34F3F92E" w:rsidR="00124E40" w:rsidRDefault="004E398B" w:rsidP="00124E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4E398B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Удостоверения на право подводной охоты будет выдавать теперь только БООР. Раньше такие разрешения можно было получить у многочисленных организаций: ДОСААФ, Федерации подводной охоты и т.д.</w:t>
      </w:r>
      <w:r w:rsidR="00124E4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4E398B">
        <w:rPr>
          <w:rFonts w:ascii="Times New Roman" w:eastAsia="Times New Roman" w:hAnsi="Times New Roman" w:cs="Times New Roman"/>
          <w:i/>
          <w:sz w:val="24"/>
          <w:szCs w:val="24"/>
        </w:rPr>
        <w:t>При этом подводная охота теперь возможна только в определенных облисполкомами водоемах, но при себе в обязательном порядке у рыбака должно быть удостоверение на право подводной охоты, выданное Белорусским обществом охотников и рыболовов.</w:t>
      </w:r>
    </w:p>
    <w:p w14:paraId="1CB4380F" w14:textId="6F2141EB" w:rsidR="00124E40" w:rsidRDefault="008B240A" w:rsidP="00124E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8B240A">
        <w:rPr>
          <w:rFonts w:ascii="Times New Roman" w:eastAsia="Times New Roman" w:hAnsi="Times New Roman" w:cs="Times New Roman"/>
          <w:i/>
          <w:sz w:val="24"/>
          <w:szCs w:val="24"/>
        </w:rPr>
        <w:t xml:space="preserve">Разрешено использовать </w:t>
      </w:r>
      <w:proofErr w:type="spellStart"/>
      <w:r w:rsidRPr="008B240A">
        <w:rPr>
          <w:rFonts w:ascii="Times New Roman" w:eastAsia="Times New Roman" w:hAnsi="Times New Roman" w:cs="Times New Roman"/>
          <w:i/>
          <w:sz w:val="24"/>
          <w:szCs w:val="24"/>
        </w:rPr>
        <w:t>мотобуксировщик</w:t>
      </w:r>
      <w:proofErr w:type="spellEnd"/>
      <w:r w:rsidRPr="008B240A">
        <w:rPr>
          <w:rFonts w:ascii="Times New Roman" w:eastAsia="Times New Roman" w:hAnsi="Times New Roman" w:cs="Times New Roman"/>
          <w:i/>
          <w:sz w:val="24"/>
          <w:szCs w:val="24"/>
        </w:rPr>
        <w:t xml:space="preserve"> мощностью до 15 </w:t>
      </w:r>
      <w:proofErr w:type="spellStart"/>
      <w:r w:rsidRPr="008B240A">
        <w:rPr>
          <w:rFonts w:ascii="Times New Roman" w:eastAsia="Times New Roman" w:hAnsi="Times New Roman" w:cs="Times New Roman"/>
          <w:i/>
          <w:sz w:val="24"/>
          <w:szCs w:val="24"/>
        </w:rPr>
        <w:t>л.с</w:t>
      </w:r>
      <w:proofErr w:type="spellEnd"/>
      <w:r w:rsidRPr="008B240A">
        <w:rPr>
          <w:rFonts w:ascii="Times New Roman" w:eastAsia="Times New Roman" w:hAnsi="Times New Roman" w:cs="Times New Roman"/>
          <w:i/>
          <w:sz w:val="24"/>
          <w:szCs w:val="24"/>
        </w:rPr>
        <w:t>., при этом на водных объектах, предоставленных в аренду или в пользование, их использование должно быть согласовано с субъектом хозяйствования</w:t>
      </w:r>
      <w:r w:rsidR="004E398B" w:rsidRPr="004E398B">
        <w:rPr>
          <w:rFonts w:ascii="Times New Roman" w:eastAsia="Times New Roman" w:hAnsi="Times New Roman" w:cs="Times New Roman"/>
          <w:i/>
          <w:sz w:val="24"/>
          <w:szCs w:val="24"/>
        </w:rPr>
        <w:t>.</w:t>
      </w:r>
    </w:p>
    <w:p w14:paraId="32FC2743" w14:textId="4F9EC5E4" w:rsidR="00124E40" w:rsidRDefault="004E398B" w:rsidP="00124E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4E398B">
        <w:rPr>
          <w:rFonts w:ascii="Times New Roman" w:eastAsia="Times New Roman" w:hAnsi="Times New Roman" w:cs="Times New Roman"/>
          <w:i/>
          <w:sz w:val="24"/>
          <w:szCs w:val="24"/>
        </w:rPr>
        <w:t>Вводится запрет на промысловое и любительское рыболовство с 1 октября по 15 апреля на зимовальных ямах, перечень которых будет определен Минсельхозпродом совместно в НАН Беларуси.</w:t>
      </w:r>
      <w:r w:rsidR="00124E40" w:rsidRPr="00124E40">
        <w:rPr>
          <w:rFonts w:ascii="Open Sans" w:eastAsia="Times New Roman" w:hAnsi="Open Sans" w:cs="Times New Roman"/>
          <w:color w:val="000000"/>
          <w:sz w:val="24"/>
          <w:szCs w:val="24"/>
        </w:rPr>
        <w:t xml:space="preserve"> </w:t>
      </w:r>
      <w:r w:rsidR="00124E40" w:rsidRPr="00F80E6D">
        <w:rPr>
          <w:rFonts w:ascii="Open Sans" w:eastAsia="Times New Roman" w:hAnsi="Open Sans" w:cs="Times New Roman"/>
          <w:i/>
          <w:color w:val="000000"/>
          <w:sz w:val="24"/>
          <w:szCs w:val="24"/>
        </w:rPr>
        <w:t>Также установлена промысловая мера при любительской рыбалке на подуста обыкновенного в 22 сантиметра</w:t>
      </w:r>
      <w:r w:rsidR="00124E40" w:rsidRPr="00F80E6D">
        <w:rPr>
          <w:rFonts w:ascii="Open Sans" w:eastAsia="Times New Roman" w:hAnsi="Open Sans" w:cs="Times New Roman"/>
          <w:color w:val="000000"/>
          <w:sz w:val="24"/>
          <w:szCs w:val="24"/>
        </w:rPr>
        <w:t>.</w:t>
      </w:r>
    </w:p>
    <w:p w14:paraId="139D507A" w14:textId="644C5807" w:rsidR="004E398B" w:rsidRDefault="004E398B" w:rsidP="00124E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4E398B">
        <w:rPr>
          <w:rFonts w:ascii="Times New Roman" w:eastAsia="Times New Roman" w:hAnsi="Times New Roman" w:cs="Times New Roman"/>
          <w:i/>
          <w:sz w:val="24"/>
          <w:szCs w:val="24"/>
        </w:rPr>
        <w:t xml:space="preserve">Что касается сетей, то в </w:t>
      </w:r>
      <w:r w:rsidR="00124E40">
        <w:rPr>
          <w:rFonts w:ascii="Times New Roman" w:eastAsia="Times New Roman" w:hAnsi="Times New Roman" w:cs="Times New Roman"/>
          <w:i/>
          <w:sz w:val="24"/>
          <w:szCs w:val="24"/>
        </w:rPr>
        <w:t>У</w:t>
      </w:r>
      <w:r w:rsidRPr="004E398B">
        <w:rPr>
          <w:rFonts w:ascii="Times New Roman" w:eastAsia="Times New Roman" w:hAnsi="Times New Roman" w:cs="Times New Roman"/>
          <w:i/>
          <w:sz w:val="24"/>
          <w:szCs w:val="24"/>
        </w:rPr>
        <w:t xml:space="preserve">каз по этому поводу включено отдельное приложение. В нем изложен порядок их изготовления, хранения и сбыта. Речь также о традиционных национальных орудиях любительского рыболовства. Последние разрешено хранить и продавать, но только с целью экспонирования (выставлять напоказ, например, в музее) и декорирования (украшать интерьеры), а вот пользоваться </w:t>
      </w:r>
      <w:r w:rsidR="00124E40">
        <w:rPr>
          <w:rFonts w:ascii="Times New Roman" w:eastAsia="Times New Roman" w:hAnsi="Times New Roman" w:cs="Times New Roman"/>
          <w:i/>
          <w:sz w:val="24"/>
          <w:szCs w:val="24"/>
        </w:rPr>
        <w:t xml:space="preserve">ими </w:t>
      </w:r>
      <w:r w:rsidRPr="004E398B">
        <w:rPr>
          <w:rFonts w:ascii="Times New Roman" w:eastAsia="Times New Roman" w:hAnsi="Times New Roman" w:cs="Times New Roman"/>
          <w:i/>
          <w:sz w:val="24"/>
          <w:szCs w:val="24"/>
        </w:rPr>
        <w:t>нельзя.</w:t>
      </w:r>
    </w:p>
    <w:p w14:paraId="5FD9F861" w14:textId="61C18B6E" w:rsidR="003E647C" w:rsidRPr="004E398B" w:rsidRDefault="003E647C" w:rsidP="00124E4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656173">
        <w:rPr>
          <w:rFonts w:ascii="Times New Roman" w:eastAsia="Times New Roman" w:hAnsi="Times New Roman" w:cs="Times New Roman"/>
          <w:i/>
          <w:sz w:val="24"/>
          <w:szCs w:val="24"/>
          <w:bdr w:val="none" w:sz="0" w:space="0" w:color="auto" w:frame="1"/>
          <w:lang w:eastAsia="ru-RU"/>
        </w:rPr>
        <w:t xml:space="preserve">Уважаемые рыболовы, соблюдайте Правила </w:t>
      </w:r>
      <w:r>
        <w:rPr>
          <w:rFonts w:ascii="Times New Roman" w:eastAsia="Times New Roman" w:hAnsi="Times New Roman" w:cs="Times New Roman"/>
          <w:i/>
          <w:sz w:val="24"/>
          <w:szCs w:val="24"/>
          <w:bdr w:val="none" w:sz="0" w:space="0" w:color="auto" w:frame="1"/>
          <w:lang w:eastAsia="ru-RU"/>
        </w:rPr>
        <w:t>любительского рыболовства</w:t>
      </w:r>
      <w:r w:rsidRPr="00656173">
        <w:rPr>
          <w:rFonts w:ascii="Times New Roman" w:eastAsia="Times New Roman" w:hAnsi="Times New Roman" w:cs="Times New Roman"/>
          <w:i/>
          <w:sz w:val="24"/>
          <w:szCs w:val="24"/>
          <w:bdr w:val="none" w:sz="0" w:space="0" w:color="auto" w:frame="1"/>
          <w:lang w:eastAsia="ru-RU"/>
        </w:rPr>
        <w:t>, и рыбалка будет приносить Вам только радость!</w:t>
      </w:r>
      <w:r>
        <w:rPr>
          <w:rFonts w:ascii="Times New Roman" w:eastAsia="Times New Roman" w:hAnsi="Times New Roman" w:cs="Times New Roman"/>
          <w:i/>
          <w:sz w:val="24"/>
          <w:szCs w:val="24"/>
          <w:bdr w:val="none" w:sz="0" w:space="0" w:color="auto" w:frame="1"/>
          <w:lang w:eastAsia="ru-RU"/>
        </w:rPr>
        <w:t xml:space="preserve"> </w:t>
      </w:r>
    </w:p>
    <w:p w14:paraId="3037D591" w14:textId="7CF4DE59" w:rsidR="00E358E0" w:rsidRPr="00E358E0" w:rsidRDefault="00E358E0" w:rsidP="001F5F28">
      <w:pPr>
        <w:pStyle w:val="a4"/>
        <w:shd w:val="clear" w:color="auto" w:fill="FFFFFF"/>
        <w:spacing w:before="0" w:beforeAutospacing="0" w:after="0" w:afterAutospacing="0"/>
        <w:ind w:left="567"/>
        <w:jc w:val="both"/>
        <w:rPr>
          <w:i/>
        </w:rPr>
      </w:pPr>
    </w:p>
    <w:p w14:paraId="1701E32A" w14:textId="7D085C17" w:rsidR="003C3286" w:rsidRPr="003E647C" w:rsidRDefault="003E647C" w:rsidP="003E647C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Мядельская</w:t>
      </w:r>
      <w:r w:rsidR="001F5F2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МРИ</w:t>
      </w:r>
    </w:p>
    <w:sectPr w:rsidR="003C3286" w:rsidRPr="003E647C" w:rsidSect="00D04199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B27809"/>
    <w:multiLevelType w:val="multilevel"/>
    <w:tmpl w:val="876A70A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713F43"/>
    <w:multiLevelType w:val="hybridMultilevel"/>
    <w:tmpl w:val="708AE5A8"/>
    <w:lvl w:ilvl="0" w:tplc="07B6328A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27A262A" w:tentative="1">
      <w:start w:val="1"/>
      <w:numFmt w:val="bullet"/>
      <w:lvlText w:val="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718EC88" w:tentative="1">
      <w:start w:val="1"/>
      <w:numFmt w:val="bullet"/>
      <w:lvlText w:val="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51E3792" w:tentative="1">
      <w:start w:val="1"/>
      <w:numFmt w:val="bullet"/>
      <w:lvlText w:val="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95E5594" w:tentative="1">
      <w:start w:val="1"/>
      <w:numFmt w:val="bullet"/>
      <w:lvlText w:val="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470849A" w:tentative="1">
      <w:start w:val="1"/>
      <w:numFmt w:val="bullet"/>
      <w:lvlText w:val="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0BE0F40" w:tentative="1">
      <w:start w:val="1"/>
      <w:numFmt w:val="bullet"/>
      <w:lvlText w:val="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3C8945A" w:tentative="1">
      <w:start w:val="1"/>
      <w:numFmt w:val="bullet"/>
      <w:lvlText w:val="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C2C7A30" w:tentative="1">
      <w:start w:val="1"/>
      <w:numFmt w:val="bullet"/>
      <w:lvlText w:val="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2C493885"/>
    <w:multiLevelType w:val="multilevel"/>
    <w:tmpl w:val="FA52BE7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AE93232"/>
    <w:multiLevelType w:val="hybridMultilevel"/>
    <w:tmpl w:val="CFF6C774"/>
    <w:lvl w:ilvl="0" w:tplc="614E80FA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AD042BC" w:tentative="1">
      <w:start w:val="1"/>
      <w:numFmt w:val="bullet"/>
      <w:lvlText w:val="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72ABE86" w:tentative="1">
      <w:start w:val="1"/>
      <w:numFmt w:val="bullet"/>
      <w:lvlText w:val="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E4826B6" w:tentative="1">
      <w:start w:val="1"/>
      <w:numFmt w:val="bullet"/>
      <w:lvlText w:val="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9FEC936" w:tentative="1">
      <w:start w:val="1"/>
      <w:numFmt w:val="bullet"/>
      <w:lvlText w:val="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FAEDBF8" w:tentative="1">
      <w:start w:val="1"/>
      <w:numFmt w:val="bullet"/>
      <w:lvlText w:val="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EFE77EE" w:tentative="1">
      <w:start w:val="1"/>
      <w:numFmt w:val="bullet"/>
      <w:lvlText w:val="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0A66BEE" w:tentative="1">
      <w:start w:val="1"/>
      <w:numFmt w:val="bullet"/>
      <w:lvlText w:val="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2322258" w:tentative="1">
      <w:start w:val="1"/>
      <w:numFmt w:val="bullet"/>
      <w:lvlText w:val="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4E9B5F17"/>
    <w:multiLevelType w:val="multilevel"/>
    <w:tmpl w:val="87B6B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CAF65EA"/>
    <w:multiLevelType w:val="hybridMultilevel"/>
    <w:tmpl w:val="2F320A9C"/>
    <w:lvl w:ilvl="0" w:tplc="48A8E556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B042F78" w:tentative="1">
      <w:start w:val="1"/>
      <w:numFmt w:val="bullet"/>
      <w:lvlText w:val="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620CB5C" w:tentative="1">
      <w:start w:val="1"/>
      <w:numFmt w:val="bullet"/>
      <w:lvlText w:val="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A42F954" w:tentative="1">
      <w:start w:val="1"/>
      <w:numFmt w:val="bullet"/>
      <w:lvlText w:val="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636125E" w:tentative="1">
      <w:start w:val="1"/>
      <w:numFmt w:val="bullet"/>
      <w:lvlText w:val="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8667DB2" w:tentative="1">
      <w:start w:val="1"/>
      <w:numFmt w:val="bullet"/>
      <w:lvlText w:val="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D9AC810" w:tentative="1">
      <w:start w:val="1"/>
      <w:numFmt w:val="bullet"/>
      <w:lvlText w:val="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4D065BA" w:tentative="1">
      <w:start w:val="1"/>
      <w:numFmt w:val="bullet"/>
      <w:lvlText w:val="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C3A2864" w:tentative="1">
      <w:start w:val="1"/>
      <w:numFmt w:val="bullet"/>
      <w:lvlText w:val="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60376967"/>
    <w:multiLevelType w:val="multilevel"/>
    <w:tmpl w:val="B7C222B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6227BAA"/>
    <w:multiLevelType w:val="hybridMultilevel"/>
    <w:tmpl w:val="4BB8423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6A563A6A"/>
    <w:multiLevelType w:val="hybridMultilevel"/>
    <w:tmpl w:val="59DCCC7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8"/>
  </w:num>
  <w:num w:numId="3">
    <w:abstractNumId w:val="7"/>
  </w:num>
  <w:num w:numId="4">
    <w:abstractNumId w:val="6"/>
  </w:num>
  <w:num w:numId="5">
    <w:abstractNumId w:val="0"/>
  </w:num>
  <w:num w:numId="6">
    <w:abstractNumId w:val="2"/>
  </w:num>
  <w:num w:numId="7">
    <w:abstractNumId w:val="5"/>
  </w:num>
  <w:num w:numId="8">
    <w:abstractNumId w:val="1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415F"/>
    <w:rsid w:val="00011EEA"/>
    <w:rsid w:val="00030185"/>
    <w:rsid w:val="00124E40"/>
    <w:rsid w:val="001F5F28"/>
    <w:rsid w:val="002347D7"/>
    <w:rsid w:val="0038279D"/>
    <w:rsid w:val="003C3286"/>
    <w:rsid w:val="003E647C"/>
    <w:rsid w:val="00444549"/>
    <w:rsid w:val="004704C8"/>
    <w:rsid w:val="004E398B"/>
    <w:rsid w:val="0063155D"/>
    <w:rsid w:val="007B415F"/>
    <w:rsid w:val="008B240A"/>
    <w:rsid w:val="00A036B8"/>
    <w:rsid w:val="00B5747C"/>
    <w:rsid w:val="00B61A4F"/>
    <w:rsid w:val="00D04199"/>
    <w:rsid w:val="00DB2AA1"/>
    <w:rsid w:val="00E358E0"/>
    <w:rsid w:val="00F80E6D"/>
    <w:rsid w:val="00F96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4EF061"/>
  <w15:docId w15:val="{40F2D704-7C58-4669-B976-4CF991087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11EE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1F5F2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11EE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011EEA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011E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11E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11EE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1F5F2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a7">
    <w:name w:val="Strong"/>
    <w:basedOn w:val="a0"/>
    <w:uiPriority w:val="22"/>
    <w:qFormat/>
    <w:rsid w:val="00F80E6D"/>
    <w:rPr>
      <w:b/>
      <w:bCs/>
    </w:rPr>
  </w:style>
  <w:style w:type="paragraph" w:styleId="a8">
    <w:name w:val="List Paragraph"/>
    <w:basedOn w:val="a"/>
    <w:uiPriority w:val="34"/>
    <w:qFormat/>
    <w:rsid w:val="00124E4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34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2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7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08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73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9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2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4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851617">
          <w:marLeft w:val="432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28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074419">
          <w:marLeft w:val="0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66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217689">
          <w:marLeft w:val="432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60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707</Words>
  <Characters>4030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User</cp:lastModifiedBy>
  <cp:revision>4</cp:revision>
  <dcterms:created xsi:type="dcterms:W3CDTF">2022-07-19T05:51:00Z</dcterms:created>
  <dcterms:modified xsi:type="dcterms:W3CDTF">2022-07-19T07:08:00Z</dcterms:modified>
</cp:coreProperties>
</file>