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BD0B6" w14:textId="77777777" w:rsidR="00C94C1D" w:rsidRPr="002729DF" w:rsidRDefault="00C94C1D" w:rsidP="00C94C1D">
      <w:pPr>
        <w:spacing w:after="0" w:line="240" w:lineRule="auto"/>
        <w:jc w:val="center"/>
        <w:rPr>
          <w:rFonts w:ascii="Times New Roman" w:hAnsi="Times New Roman" w:cs="Times New Roman"/>
          <w:b/>
          <w:sz w:val="28"/>
          <w:szCs w:val="28"/>
          <w:lang w:eastAsia="ru-RU"/>
        </w:rPr>
      </w:pPr>
      <w:r w:rsidRPr="002729DF">
        <w:rPr>
          <w:rFonts w:ascii="Times New Roman" w:hAnsi="Times New Roman" w:cs="Times New Roman"/>
          <w:b/>
          <w:sz w:val="28"/>
          <w:szCs w:val="28"/>
          <w:lang w:eastAsia="ru-RU"/>
        </w:rPr>
        <w:t>На всей территории Беларуси</w:t>
      </w:r>
    </w:p>
    <w:p w14:paraId="2CF2C157" w14:textId="77777777" w:rsidR="00C94C1D" w:rsidRPr="002729DF" w:rsidRDefault="00C94C1D" w:rsidP="00C94C1D">
      <w:pPr>
        <w:spacing w:after="0" w:line="240" w:lineRule="auto"/>
        <w:jc w:val="center"/>
        <w:rPr>
          <w:rFonts w:ascii="Times New Roman" w:hAnsi="Times New Roman" w:cs="Times New Roman"/>
          <w:b/>
          <w:sz w:val="28"/>
          <w:szCs w:val="28"/>
          <w:lang w:eastAsia="ru-RU"/>
        </w:rPr>
      </w:pPr>
      <w:r w:rsidRPr="002729DF">
        <w:rPr>
          <w:rFonts w:ascii="Times New Roman" w:hAnsi="Times New Roman" w:cs="Times New Roman"/>
          <w:b/>
          <w:sz w:val="28"/>
          <w:szCs w:val="28"/>
          <w:lang w:eastAsia="ru-RU"/>
        </w:rPr>
        <w:t xml:space="preserve"> действует весенний запрет на лов всех видов рыбы</w:t>
      </w:r>
    </w:p>
    <w:tbl>
      <w:tblPr>
        <w:tblW w:w="9498" w:type="dxa"/>
        <w:shd w:val="clear" w:color="auto" w:fill="EBF8D8"/>
        <w:tblCellMar>
          <w:top w:w="15" w:type="dxa"/>
          <w:left w:w="15" w:type="dxa"/>
          <w:bottom w:w="15" w:type="dxa"/>
          <w:right w:w="15" w:type="dxa"/>
        </w:tblCellMar>
        <w:tblLook w:val="04A0" w:firstRow="1" w:lastRow="0" w:firstColumn="1" w:lastColumn="0" w:noHBand="0" w:noVBand="1"/>
      </w:tblPr>
      <w:tblGrid>
        <w:gridCol w:w="9498"/>
      </w:tblGrid>
      <w:tr w:rsidR="00C94C1D" w:rsidRPr="002729DF" w14:paraId="28C40685" w14:textId="77777777" w:rsidTr="00C94C1D">
        <w:tc>
          <w:tcPr>
            <w:tcW w:w="9498" w:type="dxa"/>
            <w:tcBorders>
              <w:top w:val="nil"/>
              <w:left w:val="nil"/>
              <w:bottom w:val="nil"/>
              <w:right w:val="nil"/>
            </w:tcBorders>
            <w:shd w:val="clear" w:color="auto" w:fill="auto"/>
            <w:tcMar>
              <w:top w:w="0" w:type="dxa"/>
              <w:left w:w="0" w:type="dxa"/>
              <w:bottom w:w="0" w:type="dxa"/>
              <w:right w:w="0" w:type="dxa"/>
            </w:tcMar>
            <w:hideMark/>
          </w:tcPr>
          <w:p w14:paraId="77EFFDBE" w14:textId="77777777" w:rsidR="00C94C1D" w:rsidRPr="002729DF" w:rsidRDefault="00C94C1D" w:rsidP="00C94C1D">
            <w:pPr>
              <w:spacing w:after="0" w:line="240" w:lineRule="auto"/>
              <w:ind w:firstLine="709"/>
              <w:jc w:val="both"/>
              <w:rPr>
                <w:rFonts w:ascii="Times New Roman" w:eastAsia="Times New Roman" w:hAnsi="Times New Roman" w:cs="Times New Roman"/>
                <w:color w:val="272E27"/>
                <w:sz w:val="28"/>
                <w:szCs w:val="28"/>
                <w:lang w:eastAsia="ru-RU"/>
              </w:rPr>
            </w:pPr>
          </w:p>
          <w:p w14:paraId="4CE66BBE" w14:textId="77777777" w:rsidR="00C94C1D" w:rsidRPr="002729DF" w:rsidRDefault="00C94C1D" w:rsidP="002729DF">
            <w:pPr>
              <w:spacing w:after="0" w:line="240" w:lineRule="auto"/>
              <w:ind w:firstLine="851"/>
              <w:jc w:val="both"/>
              <w:rPr>
                <w:rFonts w:ascii="Times New Roman" w:eastAsia="Times New Roman" w:hAnsi="Times New Roman" w:cs="Times New Roman"/>
                <w:color w:val="272E27"/>
                <w:sz w:val="28"/>
                <w:szCs w:val="28"/>
                <w:bdr w:val="none" w:sz="0" w:space="0" w:color="auto" w:frame="1"/>
                <w:lang w:eastAsia="ru-RU"/>
              </w:rPr>
            </w:pPr>
            <w:r w:rsidRPr="002729DF">
              <w:rPr>
                <w:rFonts w:ascii="Times New Roman" w:eastAsia="Times New Roman" w:hAnsi="Times New Roman" w:cs="Times New Roman"/>
                <w:color w:val="272E27"/>
                <w:sz w:val="28"/>
                <w:szCs w:val="28"/>
                <w:bdr w:val="none" w:sz="0" w:space="0" w:color="auto" w:frame="1"/>
                <w:lang w:eastAsia="ru-RU"/>
              </w:rPr>
              <w:t xml:space="preserve">Весна – наиболее важный период для большинства видов рыб, обитающих в водоемах Беларуси. Именно в весенний период, когда вода прогреется до 5 градусов, у рыбы начинается нерест. Первыми в весенний период нерестится щука и окунь, позже – лещ, плотва, линь и др. Период нереста сопровождается значительными изменениями в их поведении. Обычно пугливая рыба в период нереста становится </w:t>
            </w:r>
            <w:proofErr w:type="gramStart"/>
            <w:r w:rsidRPr="002729DF">
              <w:rPr>
                <w:rFonts w:ascii="Times New Roman" w:eastAsia="Times New Roman" w:hAnsi="Times New Roman" w:cs="Times New Roman"/>
                <w:color w:val="272E27"/>
                <w:sz w:val="28"/>
                <w:szCs w:val="28"/>
                <w:bdr w:val="none" w:sz="0" w:space="0" w:color="auto" w:frame="1"/>
                <w:lang w:eastAsia="ru-RU"/>
              </w:rPr>
              <w:t>менее подвижной</w:t>
            </w:r>
            <w:proofErr w:type="gramEnd"/>
            <w:r w:rsidRPr="002729DF">
              <w:rPr>
                <w:rFonts w:ascii="Times New Roman" w:eastAsia="Times New Roman" w:hAnsi="Times New Roman" w:cs="Times New Roman"/>
                <w:color w:val="272E27"/>
                <w:sz w:val="28"/>
                <w:szCs w:val="28"/>
                <w:bdr w:val="none" w:sz="0" w:space="0" w:color="auto" w:frame="1"/>
                <w:lang w:eastAsia="ru-RU"/>
              </w:rPr>
              <w:t xml:space="preserve"> и осторожной, чем представляет легкую добычу для рыболова. </w:t>
            </w:r>
          </w:p>
          <w:p w14:paraId="4DE20166" w14:textId="77777777" w:rsidR="002729DF" w:rsidRPr="002729DF" w:rsidRDefault="002729DF" w:rsidP="00C94C1D">
            <w:pPr>
              <w:spacing w:after="0" w:line="240" w:lineRule="auto"/>
              <w:ind w:firstLine="709"/>
              <w:jc w:val="both"/>
              <w:rPr>
                <w:rFonts w:ascii="Times New Roman" w:eastAsia="Times New Roman" w:hAnsi="Times New Roman" w:cs="Times New Roman"/>
                <w:color w:val="272E27"/>
                <w:sz w:val="28"/>
                <w:szCs w:val="28"/>
                <w:bdr w:val="none" w:sz="0" w:space="0" w:color="auto" w:frame="1"/>
                <w:lang w:eastAsia="ru-RU"/>
              </w:rPr>
            </w:pPr>
          </w:p>
          <w:p w14:paraId="6D76C644" w14:textId="5E71C6BC" w:rsidR="00C94C1D" w:rsidRPr="002729DF" w:rsidRDefault="00121B22" w:rsidP="00C94C1D">
            <w:pPr>
              <w:spacing w:after="0" w:line="240" w:lineRule="auto"/>
              <w:jc w:val="both"/>
              <w:rPr>
                <w:rFonts w:ascii="Times New Roman" w:eastAsia="Times New Roman" w:hAnsi="Times New Roman" w:cs="Times New Roman"/>
                <w:color w:val="272E27"/>
                <w:sz w:val="28"/>
                <w:szCs w:val="28"/>
                <w:bdr w:val="none" w:sz="0" w:space="0" w:color="auto" w:frame="1"/>
                <w:lang w:eastAsia="ru-RU"/>
              </w:rPr>
            </w:pPr>
            <w:r>
              <w:rPr>
                <w:rFonts w:ascii="Times New Roman" w:eastAsia="Times New Roman" w:hAnsi="Times New Roman" w:cs="Times New Roman"/>
                <w:color w:val="272E27"/>
                <w:sz w:val="28"/>
                <w:szCs w:val="28"/>
                <w:bdr w:val="none" w:sz="0" w:space="0" w:color="auto" w:frame="1"/>
                <w:lang w:eastAsia="ru-RU"/>
              </w:rPr>
              <w:pict w14:anchorId="091A9E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05pt;height:324.3pt">
                  <v:imagedata r:id="rId5" o:title="BAm8FZ3l7SU"/>
                </v:shape>
              </w:pict>
            </w:r>
            <w:r w:rsidR="00C94C1D" w:rsidRPr="002729DF">
              <w:rPr>
                <w:rFonts w:ascii="Times New Roman" w:eastAsia="Times New Roman" w:hAnsi="Times New Roman" w:cs="Times New Roman"/>
                <w:color w:val="272E27"/>
                <w:sz w:val="28"/>
                <w:szCs w:val="28"/>
                <w:bdr w:val="none" w:sz="0" w:space="0" w:color="auto" w:frame="1"/>
                <w:lang w:eastAsia="ru-RU"/>
              </w:rPr>
              <w:t> </w:t>
            </w:r>
          </w:p>
          <w:p w14:paraId="12D5F45B" w14:textId="77777777" w:rsidR="002729DF" w:rsidRPr="002729DF" w:rsidRDefault="002729DF" w:rsidP="002729DF">
            <w:pPr>
              <w:shd w:val="clear" w:color="auto" w:fill="FFFFFF"/>
              <w:spacing w:after="330" w:line="390" w:lineRule="atLeast"/>
              <w:ind w:firstLine="851"/>
              <w:jc w:val="both"/>
              <w:rPr>
                <w:rFonts w:ascii="Times New Roman" w:eastAsia="Times New Roman" w:hAnsi="Times New Roman" w:cs="Times New Roman"/>
                <w:color w:val="272E27"/>
                <w:sz w:val="28"/>
                <w:szCs w:val="28"/>
                <w:bdr w:val="none" w:sz="0" w:space="0" w:color="auto" w:frame="1"/>
                <w:lang w:eastAsia="ru-RU"/>
              </w:rPr>
            </w:pPr>
            <w:r w:rsidRPr="002729DF">
              <w:rPr>
                <w:rFonts w:ascii="Times New Roman" w:eastAsia="Times New Roman" w:hAnsi="Times New Roman" w:cs="Times New Roman"/>
                <w:color w:val="272E27"/>
                <w:sz w:val="28"/>
                <w:szCs w:val="28"/>
                <w:bdr w:val="none" w:sz="0" w:space="0" w:color="auto" w:frame="1"/>
                <w:lang w:eastAsia="ru-RU"/>
              </w:rPr>
              <w:t xml:space="preserve">С 20 марта по 18 мая ограничения на любительское рыболовство вводятся в Брестской и Гомельской областях, с 1 апреля по 30 мая – в Гродненской, Минской и Могилевской областях, а в Витебской области запрет будет действовать с 10 апреля </w:t>
            </w:r>
            <w:proofErr w:type="gramStart"/>
            <w:r w:rsidRPr="002729DF">
              <w:rPr>
                <w:rFonts w:ascii="Times New Roman" w:eastAsia="Times New Roman" w:hAnsi="Times New Roman" w:cs="Times New Roman"/>
                <w:color w:val="272E27"/>
                <w:sz w:val="28"/>
                <w:szCs w:val="28"/>
                <w:bdr w:val="none" w:sz="0" w:space="0" w:color="auto" w:frame="1"/>
                <w:lang w:eastAsia="ru-RU"/>
              </w:rPr>
              <w:t>по</w:t>
            </w:r>
            <w:proofErr w:type="gramEnd"/>
            <w:r w:rsidRPr="002729DF">
              <w:rPr>
                <w:rFonts w:ascii="Times New Roman" w:eastAsia="Times New Roman" w:hAnsi="Times New Roman" w:cs="Times New Roman"/>
                <w:color w:val="272E27"/>
                <w:sz w:val="28"/>
                <w:szCs w:val="28"/>
                <w:bdr w:val="none" w:sz="0" w:space="0" w:color="auto" w:frame="1"/>
                <w:lang w:eastAsia="ru-RU"/>
              </w:rPr>
              <w:t xml:space="preserve"> 8 июня. </w:t>
            </w:r>
            <w:proofErr w:type="gramStart"/>
            <w:r w:rsidRPr="002729DF">
              <w:rPr>
                <w:rFonts w:ascii="Times New Roman" w:eastAsia="Times New Roman" w:hAnsi="Times New Roman" w:cs="Times New Roman"/>
                <w:color w:val="272E27"/>
                <w:sz w:val="28"/>
                <w:szCs w:val="28"/>
                <w:bdr w:val="none" w:sz="0" w:space="0" w:color="auto" w:frame="1"/>
                <w:lang w:eastAsia="ru-RU"/>
              </w:rPr>
              <w:t>В этот период любительское рыболовство разрешается только одной удочкой с одним крючком или одним спиннингом, оснащенным одной искусственной приманкой, имеющей не более двух одинарных, или двойных или тройных крючков, в светлое время суток с берега (без захода в воду), а также со льда или искусственных сооружений, в отношении которых не установлены ограничения и запреты на хозяйственную деятельность.</w:t>
            </w:r>
            <w:proofErr w:type="gramEnd"/>
          </w:p>
          <w:p w14:paraId="350C0420" w14:textId="77777777" w:rsidR="002729DF" w:rsidRPr="002729DF" w:rsidRDefault="002729DF" w:rsidP="000470D3">
            <w:pPr>
              <w:shd w:val="clear" w:color="auto" w:fill="FFFFFF"/>
              <w:spacing w:after="0" w:line="390" w:lineRule="atLeast"/>
              <w:ind w:firstLine="851"/>
              <w:jc w:val="both"/>
              <w:rPr>
                <w:rFonts w:ascii="Times New Roman" w:eastAsia="Times New Roman" w:hAnsi="Times New Roman" w:cs="Times New Roman"/>
                <w:color w:val="272E27"/>
                <w:sz w:val="28"/>
                <w:szCs w:val="28"/>
                <w:bdr w:val="none" w:sz="0" w:space="0" w:color="auto" w:frame="1"/>
                <w:lang w:eastAsia="ru-RU"/>
              </w:rPr>
            </w:pPr>
            <w:r w:rsidRPr="002729DF">
              <w:rPr>
                <w:rFonts w:ascii="Times New Roman" w:eastAsia="Times New Roman" w:hAnsi="Times New Roman" w:cs="Times New Roman"/>
                <w:color w:val="272E27"/>
                <w:sz w:val="28"/>
                <w:szCs w:val="28"/>
                <w:bdr w:val="none" w:sz="0" w:space="0" w:color="auto" w:frame="1"/>
                <w:lang w:eastAsia="ru-RU"/>
              </w:rPr>
              <w:lastRenderedPageBreak/>
              <w:t xml:space="preserve">Рыболовам разрешается использование </w:t>
            </w:r>
            <w:proofErr w:type="spellStart"/>
            <w:r w:rsidRPr="002729DF">
              <w:rPr>
                <w:rFonts w:ascii="Times New Roman" w:eastAsia="Times New Roman" w:hAnsi="Times New Roman" w:cs="Times New Roman"/>
                <w:color w:val="272E27"/>
                <w:sz w:val="28"/>
                <w:szCs w:val="28"/>
                <w:bdr w:val="none" w:sz="0" w:space="0" w:color="auto" w:frame="1"/>
                <w:lang w:eastAsia="ru-RU"/>
              </w:rPr>
              <w:t>подсачека</w:t>
            </w:r>
            <w:proofErr w:type="spellEnd"/>
            <w:r w:rsidRPr="002729DF">
              <w:rPr>
                <w:rFonts w:ascii="Times New Roman" w:eastAsia="Times New Roman" w:hAnsi="Times New Roman" w:cs="Times New Roman"/>
                <w:color w:val="272E27"/>
                <w:sz w:val="28"/>
                <w:szCs w:val="28"/>
                <w:bdr w:val="none" w:sz="0" w:space="0" w:color="auto" w:frame="1"/>
                <w:lang w:eastAsia="ru-RU"/>
              </w:rPr>
              <w:t xml:space="preserve"> для подъема из воды рыбы, выловленной удочкой либо спиннингом.</w:t>
            </w:r>
          </w:p>
          <w:p w14:paraId="29071AE4" w14:textId="77777777" w:rsidR="002729DF" w:rsidRPr="002729DF" w:rsidRDefault="002729DF" w:rsidP="000470D3">
            <w:pPr>
              <w:shd w:val="clear" w:color="auto" w:fill="FFFFFF"/>
              <w:spacing w:after="0" w:line="390" w:lineRule="atLeast"/>
              <w:ind w:firstLine="851"/>
              <w:jc w:val="both"/>
              <w:rPr>
                <w:rFonts w:ascii="Times New Roman" w:eastAsia="Times New Roman" w:hAnsi="Times New Roman" w:cs="Times New Roman"/>
                <w:color w:val="272E27"/>
                <w:sz w:val="28"/>
                <w:szCs w:val="28"/>
                <w:bdr w:val="none" w:sz="0" w:space="0" w:color="auto" w:frame="1"/>
                <w:lang w:eastAsia="ru-RU"/>
              </w:rPr>
            </w:pPr>
            <w:r w:rsidRPr="002729DF">
              <w:rPr>
                <w:rFonts w:ascii="Times New Roman" w:eastAsia="Times New Roman" w:hAnsi="Times New Roman" w:cs="Times New Roman"/>
                <w:color w:val="272E27"/>
                <w:sz w:val="28"/>
                <w:szCs w:val="28"/>
                <w:bdr w:val="none" w:sz="0" w:space="0" w:color="auto" w:frame="1"/>
                <w:lang w:eastAsia="ru-RU"/>
              </w:rPr>
              <w:t xml:space="preserve">Любительское рыболовство с использованием других орудий лова, а также промысловый лов в этот период строго </w:t>
            </w:r>
            <w:proofErr w:type="gramStart"/>
            <w:r w:rsidRPr="002729DF">
              <w:rPr>
                <w:rFonts w:ascii="Times New Roman" w:eastAsia="Times New Roman" w:hAnsi="Times New Roman" w:cs="Times New Roman"/>
                <w:color w:val="272E27"/>
                <w:sz w:val="28"/>
                <w:szCs w:val="28"/>
                <w:bdr w:val="none" w:sz="0" w:space="0" w:color="auto" w:frame="1"/>
                <w:lang w:eastAsia="ru-RU"/>
              </w:rPr>
              <w:t>запрещены</w:t>
            </w:r>
            <w:proofErr w:type="gramEnd"/>
            <w:r w:rsidRPr="002729DF">
              <w:rPr>
                <w:rFonts w:ascii="Times New Roman" w:eastAsia="Times New Roman" w:hAnsi="Times New Roman" w:cs="Times New Roman"/>
                <w:color w:val="272E27"/>
                <w:sz w:val="28"/>
                <w:szCs w:val="28"/>
                <w:bdr w:val="none" w:sz="0" w:space="0" w:color="auto" w:frame="1"/>
                <w:lang w:eastAsia="ru-RU"/>
              </w:rPr>
              <w:t>. Нарушение этих правил влечет за собой административную ответственность по статье 16.25 Кодекса об административных правонарушениях Республики Беларусь. Штраф для граждан может составить от 10 до 30 базовых величин. Кроме того, за незаконный вылов рыбы в период запрета предусмотрено возмещение вреда окружающей среде в тройном размере за каждую изъятую особь. В случае причинения вреда на сумму от 100 базовых величин наступает уголовная ответственность.</w:t>
            </w:r>
          </w:p>
          <w:p w14:paraId="4C37423B" w14:textId="77777777" w:rsidR="002729DF" w:rsidRPr="002729DF" w:rsidRDefault="002729DF" w:rsidP="000470D3">
            <w:pPr>
              <w:shd w:val="clear" w:color="auto" w:fill="FFFFFF"/>
              <w:spacing w:after="0" w:line="390" w:lineRule="atLeast"/>
              <w:ind w:firstLine="851"/>
              <w:jc w:val="both"/>
              <w:rPr>
                <w:rFonts w:ascii="Times New Roman" w:eastAsia="Times New Roman" w:hAnsi="Times New Roman" w:cs="Times New Roman"/>
                <w:color w:val="272E27"/>
                <w:sz w:val="28"/>
                <w:szCs w:val="28"/>
                <w:bdr w:val="none" w:sz="0" w:space="0" w:color="auto" w:frame="1"/>
                <w:lang w:eastAsia="ru-RU"/>
              </w:rPr>
            </w:pPr>
            <w:r w:rsidRPr="002729DF">
              <w:rPr>
                <w:rFonts w:ascii="Times New Roman" w:eastAsia="Times New Roman" w:hAnsi="Times New Roman" w:cs="Times New Roman"/>
                <w:color w:val="272E27"/>
                <w:sz w:val="28"/>
                <w:szCs w:val="28"/>
                <w:bdr w:val="none" w:sz="0" w:space="0" w:color="auto" w:frame="1"/>
                <w:lang w:eastAsia="ru-RU"/>
              </w:rPr>
              <w:t>В период нереста также запрещено использование судов на водоемах и водотоках. Исключение составляют случаи, когда суда используются для хозяйственных, транспортных, спортивных или туристических целей, но только при наличии специального разрешения, выданного районным или городским исполнительным комитетом. Нарушение этого правила влечет штраф до 10 базовых величин для физических лиц и до 50 базовых величин для юридических лиц.</w:t>
            </w:r>
          </w:p>
          <w:p w14:paraId="601A881F" w14:textId="34763E77" w:rsidR="00C94C1D" w:rsidRPr="00121B22" w:rsidRDefault="00C94C1D" w:rsidP="000470D3">
            <w:pPr>
              <w:spacing w:after="0" w:line="240" w:lineRule="auto"/>
              <w:ind w:firstLine="709"/>
              <w:jc w:val="both"/>
              <w:rPr>
                <w:rFonts w:ascii="Times New Roman" w:eastAsia="Times New Roman" w:hAnsi="Times New Roman" w:cs="Times New Roman"/>
                <w:color w:val="272E27"/>
                <w:sz w:val="28"/>
                <w:szCs w:val="28"/>
                <w:bdr w:val="none" w:sz="0" w:space="0" w:color="auto" w:frame="1"/>
                <w:lang w:eastAsia="ru-RU"/>
              </w:rPr>
            </w:pPr>
            <w:r w:rsidRPr="002729DF">
              <w:rPr>
                <w:rFonts w:ascii="Times New Roman" w:eastAsia="Times New Roman" w:hAnsi="Times New Roman" w:cs="Times New Roman"/>
                <w:color w:val="272E27"/>
                <w:sz w:val="28"/>
                <w:szCs w:val="28"/>
                <w:bdr w:val="none" w:sz="0" w:space="0" w:color="auto" w:frame="1"/>
                <w:lang w:eastAsia="ru-RU"/>
              </w:rPr>
              <w:t>Соблюдайте Правила ведения рыболовного хозяйства и рыболовства и водоемы Вас чаще б</w:t>
            </w:r>
            <w:r w:rsidR="00121B22">
              <w:rPr>
                <w:rFonts w:ascii="Times New Roman" w:eastAsia="Times New Roman" w:hAnsi="Times New Roman" w:cs="Times New Roman"/>
                <w:color w:val="272E27"/>
                <w:sz w:val="28"/>
                <w:szCs w:val="28"/>
                <w:bdr w:val="none" w:sz="0" w:space="0" w:color="auto" w:frame="1"/>
                <w:lang w:eastAsia="ru-RU"/>
              </w:rPr>
              <w:t>удут радовать желанным трофеем!</w:t>
            </w:r>
            <w:bookmarkStart w:id="0" w:name="_GoBack"/>
            <w:bookmarkEnd w:id="0"/>
          </w:p>
          <w:p w14:paraId="74E4F5B5" w14:textId="77777777" w:rsidR="00C94C1D" w:rsidRPr="002729DF" w:rsidRDefault="00C94C1D" w:rsidP="00C94C1D">
            <w:pPr>
              <w:spacing w:after="0" w:line="240" w:lineRule="auto"/>
              <w:ind w:firstLine="709"/>
              <w:jc w:val="both"/>
              <w:rPr>
                <w:rFonts w:ascii="Times New Roman" w:eastAsia="Times New Roman" w:hAnsi="Times New Roman" w:cs="Times New Roman"/>
                <w:color w:val="272E27"/>
                <w:sz w:val="28"/>
                <w:szCs w:val="28"/>
                <w:bdr w:val="none" w:sz="0" w:space="0" w:color="auto" w:frame="1"/>
                <w:lang w:eastAsia="ru-RU"/>
              </w:rPr>
            </w:pPr>
          </w:p>
          <w:p w14:paraId="0EB328E7" w14:textId="55E504B2" w:rsidR="00C94C1D" w:rsidRPr="002729DF" w:rsidRDefault="000470D3" w:rsidP="000470D3">
            <w:pPr>
              <w:tabs>
                <w:tab w:val="left" w:pos="6787"/>
              </w:tabs>
              <w:spacing w:after="0" w:line="240" w:lineRule="auto"/>
              <w:jc w:val="both"/>
              <w:rPr>
                <w:rFonts w:ascii="Times New Roman" w:eastAsia="Times New Roman" w:hAnsi="Times New Roman" w:cs="Times New Roman"/>
                <w:color w:val="272E27"/>
                <w:sz w:val="28"/>
                <w:szCs w:val="28"/>
                <w:bdr w:val="none" w:sz="0" w:space="0" w:color="auto" w:frame="1"/>
                <w:lang w:eastAsia="ru-RU"/>
              </w:rPr>
            </w:pPr>
            <w:r>
              <w:rPr>
                <w:rFonts w:ascii="Times New Roman" w:eastAsia="Times New Roman" w:hAnsi="Times New Roman" w:cs="Times New Roman"/>
                <w:color w:val="272E27"/>
                <w:sz w:val="28"/>
                <w:szCs w:val="28"/>
                <w:bdr w:val="none" w:sz="0" w:space="0" w:color="auto" w:frame="1"/>
                <w:lang w:eastAsia="ru-RU"/>
              </w:rPr>
              <w:t xml:space="preserve">Начальник Мядельской </w:t>
            </w:r>
            <w:proofErr w:type="gramStart"/>
            <w:r>
              <w:rPr>
                <w:rFonts w:ascii="Times New Roman" w:eastAsia="Times New Roman" w:hAnsi="Times New Roman" w:cs="Times New Roman"/>
                <w:color w:val="272E27"/>
                <w:sz w:val="28"/>
                <w:szCs w:val="28"/>
                <w:bdr w:val="none" w:sz="0" w:space="0" w:color="auto" w:frame="1"/>
                <w:lang w:eastAsia="ru-RU"/>
              </w:rPr>
              <w:t>МРИ</w:t>
            </w:r>
            <w:proofErr w:type="gramEnd"/>
            <w:r w:rsidR="00C94C1D" w:rsidRPr="002729DF">
              <w:rPr>
                <w:rFonts w:ascii="Times New Roman" w:eastAsia="Times New Roman" w:hAnsi="Times New Roman" w:cs="Times New Roman"/>
                <w:color w:val="272E27"/>
                <w:sz w:val="28"/>
                <w:szCs w:val="28"/>
                <w:bdr w:val="none" w:sz="0" w:space="0" w:color="auto" w:frame="1"/>
                <w:lang w:eastAsia="ru-RU"/>
              </w:rPr>
              <w:t xml:space="preserve">                              </w:t>
            </w:r>
            <w:r>
              <w:rPr>
                <w:rFonts w:ascii="Times New Roman" w:eastAsia="Times New Roman" w:hAnsi="Times New Roman" w:cs="Times New Roman"/>
                <w:color w:val="272E27"/>
                <w:sz w:val="28"/>
                <w:szCs w:val="28"/>
                <w:bdr w:val="none" w:sz="0" w:space="0" w:color="auto" w:frame="1"/>
                <w:lang w:eastAsia="ru-RU"/>
              </w:rPr>
              <w:t xml:space="preserve">              </w:t>
            </w:r>
            <w:proofErr w:type="spellStart"/>
            <w:r>
              <w:rPr>
                <w:rFonts w:ascii="Times New Roman" w:eastAsia="Times New Roman" w:hAnsi="Times New Roman" w:cs="Times New Roman"/>
                <w:color w:val="272E27"/>
                <w:sz w:val="28"/>
                <w:szCs w:val="28"/>
                <w:bdr w:val="none" w:sz="0" w:space="0" w:color="auto" w:frame="1"/>
                <w:lang w:eastAsia="ru-RU"/>
              </w:rPr>
              <w:t>А.А.Ралков</w:t>
            </w:r>
            <w:proofErr w:type="spellEnd"/>
          </w:p>
          <w:p w14:paraId="0A34DB0C" w14:textId="77777777" w:rsidR="00C94C1D" w:rsidRPr="002729DF" w:rsidRDefault="00C94C1D" w:rsidP="00C94C1D">
            <w:pPr>
              <w:spacing w:after="0" w:line="240" w:lineRule="auto"/>
              <w:rPr>
                <w:rFonts w:ascii="Times New Roman" w:eastAsia="Times New Roman" w:hAnsi="Times New Roman" w:cs="Times New Roman"/>
                <w:color w:val="272E27"/>
                <w:sz w:val="28"/>
                <w:szCs w:val="28"/>
                <w:lang w:eastAsia="ru-RU"/>
              </w:rPr>
            </w:pPr>
            <w:r w:rsidRPr="002729DF">
              <w:rPr>
                <w:rFonts w:ascii="Times New Roman" w:eastAsia="Times New Roman" w:hAnsi="Times New Roman" w:cs="Times New Roman"/>
                <w:color w:val="272E27"/>
                <w:sz w:val="28"/>
                <w:szCs w:val="28"/>
                <w:bdr w:val="none" w:sz="0" w:space="0" w:color="auto" w:frame="1"/>
                <w:lang w:eastAsia="ru-RU"/>
              </w:rPr>
              <w:br w:type="textWrapping" w:clear="all"/>
            </w:r>
          </w:p>
        </w:tc>
      </w:tr>
    </w:tbl>
    <w:p w14:paraId="033AE7C6" w14:textId="77777777" w:rsidR="002B3557" w:rsidRPr="00C94C1D" w:rsidRDefault="00121B22">
      <w:pPr>
        <w:rPr>
          <w:rFonts w:ascii="Times New Roman" w:hAnsi="Times New Roman" w:cs="Times New Roman"/>
          <w:i/>
          <w:sz w:val="28"/>
          <w:szCs w:val="28"/>
        </w:rPr>
      </w:pPr>
    </w:p>
    <w:sectPr w:rsidR="002B3557" w:rsidRPr="00C94C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C39"/>
    <w:rsid w:val="00044BFC"/>
    <w:rsid w:val="000470D3"/>
    <w:rsid w:val="00121B22"/>
    <w:rsid w:val="002729DF"/>
    <w:rsid w:val="003D44E2"/>
    <w:rsid w:val="004704C8"/>
    <w:rsid w:val="00627C39"/>
    <w:rsid w:val="00B5747C"/>
    <w:rsid w:val="00C94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1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94C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4C1D"/>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C94C1D"/>
    <w:rPr>
      <w:color w:val="0000FF"/>
      <w:u w:val="single"/>
    </w:rPr>
  </w:style>
  <w:style w:type="paragraph" w:styleId="a4">
    <w:name w:val="Normal (Web)"/>
    <w:basedOn w:val="a"/>
    <w:uiPriority w:val="99"/>
    <w:semiHidden/>
    <w:unhideWhenUsed/>
    <w:rsid w:val="00C94C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94C1D"/>
    <w:rPr>
      <w:b/>
      <w:bCs/>
    </w:rPr>
  </w:style>
  <w:style w:type="paragraph" w:styleId="a6">
    <w:name w:val="Balloon Text"/>
    <w:basedOn w:val="a"/>
    <w:link w:val="a7"/>
    <w:uiPriority w:val="99"/>
    <w:semiHidden/>
    <w:unhideWhenUsed/>
    <w:rsid w:val="00C94C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4C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94C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4C1D"/>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C94C1D"/>
    <w:rPr>
      <w:color w:val="0000FF"/>
      <w:u w:val="single"/>
    </w:rPr>
  </w:style>
  <w:style w:type="paragraph" w:styleId="a4">
    <w:name w:val="Normal (Web)"/>
    <w:basedOn w:val="a"/>
    <w:uiPriority w:val="99"/>
    <w:semiHidden/>
    <w:unhideWhenUsed/>
    <w:rsid w:val="00C94C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94C1D"/>
    <w:rPr>
      <w:b/>
      <w:bCs/>
    </w:rPr>
  </w:style>
  <w:style w:type="paragraph" w:styleId="a6">
    <w:name w:val="Balloon Text"/>
    <w:basedOn w:val="a"/>
    <w:link w:val="a7"/>
    <w:uiPriority w:val="99"/>
    <w:semiHidden/>
    <w:unhideWhenUsed/>
    <w:rsid w:val="00C94C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4C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714344">
      <w:bodyDiv w:val="1"/>
      <w:marLeft w:val="0"/>
      <w:marRight w:val="0"/>
      <w:marTop w:val="0"/>
      <w:marBottom w:val="0"/>
      <w:divBdr>
        <w:top w:val="none" w:sz="0" w:space="0" w:color="auto"/>
        <w:left w:val="none" w:sz="0" w:space="0" w:color="auto"/>
        <w:bottom w:val="none" w:sz="0" w:space="0" w:color="auto"/>
        <w:right w:val="none" w:sz="0" w:space="0" w:color="auto"/>
      </w:divBdr>
    </w:div>
    <w:div w:id="121334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3</cp:revision>
  <cp:lastPrinted>2025-03-20T13:12:00Z</cp:lastPrinted>
  <dcterms:created xsi:type="dcterms:W3CDTF">2025-03-20T13:12:00Z</dcterms:created>
  <dcterms:modified xsi:type="dcterms:W3CDTF">2025-03-20T14:41:00Z</dcterms:modified>
</cp:coreProperties>
</file>