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E11" w:rsidRPr="00437E11" w:rsidRDefault="00437E11" w:rsidP="00437E11">
      <w:pPr>
        <w:pStyle w:val="1"/>
        <w:spacing w:before="0" w:beforeAutospacing="0"/>
        <w:jc w:val="center"/>
        <w:rPr>
          <w:bCs w:val="0"/>
          <w:iCs/>
          <w:caps/>
          <w:color w:val="0E5A6E"/>
          <w:sz w:val="32"/>
          <w:szCs w:val="32"/>
        </w:rPr>
      </w:pPr>
      <w:r w:rsidRPr="00437E11">
        <w:rPr>
          <w:bCs w:val="0"/>
          <w:iCs/>
          <w:caps/>
          <w:color w:val="0E5A6E"/>
          <w:sz w:val="32"/>
          <w:szCs w:val="32"/>
        </w:rPr>
        <w:t>Ситуационная помощь инвалидам</w:t>
      </w:r>
    </w:p>
    <w:p w:rsidR="00C240F6" w:rsidRDefault="00437E11" w:rsidP="00653EDA">
      <w:pPr>
        <w:pStyle w:val="a3"/>
        <w:spacing w:before="0" w:beforeAutospacing="0"/>
        <w:ind w:firstLine="708"/>
        <w:jc w:val="both"/>
        <w:rPr>
          <w:color w:val="22262A"/>
          <w:sz w:val="28"/>
          <w:szCs w:val="28"/>
        </w:rPr>
      </w:pPr>
      <w:proofErr w:type="gramStart"/>
      <w:r w:rsidRPr="00437E11">
        <w:rPr>
          <w:color w:val="22262A"/>
          <w:sz w:val="28"/>
          <w:szCs w:val="28"/>
        </w:rPr>
        <w:t>В целях реализации Закона Республики Беларусь от 30 июня 2022 г. № 183-З «О правах инвалидов и их социальной интеграции», постановления Совета Министров Республики Беларусь от 18 октября 2022 г. № 701 «Об изменении постановления Совета Министров Республики Беларусь от 13 июня 2017 г. № 451», Правил обеспечения доступности для инвалидов объектов социальной, транспортной и производственной инфраструктуры, транспортных средств и оказываемых услуг, оценки</w:t>
      </w:r>
      <w:proofErr w:type="gramEnd"/>
      <w:r w:rsidRPr="00437E11">
        <w:rPr>
          <w:color w:val="22262A"/>
          <w:sz w:val="28"/>
          <w:szCs w:val="28"/>
        </w:rPr>
        <w:t xml:space="preserve"> уровня их доступности, утвержденных постановлением Совета Министров Республики Белар</w:t>
      </w:r>
      <w:r w:rsidR="00C240F6">
        <w:rPr>
          <w:color w:val="22262A"/>
          <w:sz w:val="28"/>
          <w:szCs w:val="28"/>
        </w:rPr>
        <w:t>усь от 21 ноября 2022 г. № 796</w:t>
      </w:r>
    </w:p>
    <w:p w:rsidR="00653EDA" w:rsidRPr="00653EDA" w:rsidRDefault="00C240F6" w:rsidP="00C240F6">
      <w:pPr>
        <w:pStyle w:val="a3"/>
        <w:spacing w:before="0" w:beforeAutospacing="0"/>
        <w:ind w:firstLine="708"/>
        <w:jc w:val="both"/>
        <w:rPr>
          <w:color w:val="22262A"/>
          <w:sz w:val="28"/>
          <w:szCs w:val="28"/>
        </w:rPr>
      </w:pPr>
      <w:r>
        <w:rPr>
          <w:color w:val="22262A"/>
          <w:sz w:val="28"/>
          <w:szCs w:val="28"/>
        </w:rPr>
        <w:t>П</w:t>
      </w:r>
      <w:r w:rsidR="00653EDA">
        <w:rPr>
          <w:color w:val="22262A"/>
          <w:sz w:val="28"/>
          <w:szCs w:val="28"/>
        </w:rPr>
        <w:t xml:space="preserve">ри посещении </w:t>
      </w:r>
      <w:proofErr w:type="spellStart"/>
      <w:r w:rsidR="00653EDA">
        <w:rPr>
          <w:color w:val="22262A"/>
          <w:sz w:val="28"/>
          <w:szCs w:val="28"/>
        </w:rPr>
        <w:t>Вилейского</w:t>
      </w:r>
      <w:proofErr w:type="spellEnd"/>
      <w:r w:rsidR="00437E11">
        <w:rPr>
          <w:color w:val="22262A"/>
          <w:sz w:val="28"/>
          <w:szCs w:val="28"/>
        </w:rPr>
        <w:t xml:space="preserve"> райотдел</w:t>
      </w:r>
      <w:r w:rsidR="00653EDA">
        <w:rPr>
          <w:color w:val="22262A"/>
          <w:sz w:val="28"/>
          <w:szCs w:val="28"/>
        </w:rPr>
        <w:t>а</w:t>
      </w:r>
      <w:r w:rsidR="00437E11">
        <w:rPr>
          <w:color w:val="22262A"/>
          <w:sz w:val="28"/>
          <w:szCs w:val="28"/>
        </w:rPr>
        <w:t xml:space="preserve"> Минского областного управления </w:t>
      </w:r>
      <w:proofErr w:type="gramStart"/>
      <w:r w:rsidR="00437E11">
        <w:rPr>
          <w:color w:val="22262A"/>
          <w:sz w:val="28"/>
          <w:szCs w:val="28"/>
        </w:rPr>
        <w:t>Фонда социальной защиты населения Министерства труда</w:t>
      </w:r>
      <w:proofErr w:type="gramEnd"/>
      <w:r w:rsidR="00437E11">
        <w:rPr>
          <w:color w:val="22262A"/>
          <w:sz w:val="28"/>
          <w:szCs w:val="28"/>
        </w:rPr>
        <w:t xml:space="preserve"> и социальной защиты</w:t>
      </w:r>
      <w:r w:rsidR="00653EDA">
        <w:rPr>
          <w:color w:val="22262A"/>
          <w:sz w:val="28"/>
          <w:szCs w:val="28"/>
        </w:rPr>
        <w:t xml:space="preserve">, </w:t>
      </w:r>
      <w:r w:rsidR="00653EDA" w:rsidRPr="00437E11">
        <w:rPr>
          <w:color w:val="22262A"/>
          <w:sz w:val="28"/>
          <w:szCs w:val="28"/>
        </w:rPr>
        <w:t>расположенного по адресу: г.</w:t>
      </w:r>
      <w:r w:rsidR="00653EDA">
        <w:rPr>
          <w:color w:val="22262A"/>
          <w:sz w:val="28"/>
          <w:szCs w:val="28"/>
        </w:rPr>
        <w:t xml:space="preserve"> </w:t>
      </w:r>
      <w:r>
        <w:rPr>
          <w:color w:val="22262A"/>
          <w:sz w:val="28"/>
          <w:szCs w:val="28"/>
        </w:rPr>
        <w:t xml:space="preserve">Вилейка, </w:t>
      </w:r>
      <w:r w:rsidR="00653EDA">
        <w:rPr>
          <w:color w:val="22262A"/>
          <w:sz w:val="28"/>
          <w:szCs w:val="28"/>
        </w:rPr>
        <w:t>ул. Пионерская, д. 32А</w:t>
      </w:r>
      <w:r>
        <w:rPr>
          <w:color w:val="22262A"/>
          <w:sz w:val="28"/>
          <w:szCs w:val="28"/>
        </w:rPr>
        <w:t xml:space="preserve">, </w:t>
      </w:r>
      <w:bookmarkStart w:id="0" w:name="_GoBack"/>
      <w:bookmarkEnd w:id="0"/>
      <w:r w:rsidR="00653EDA" w:rsidRPr="00437E11">
        <w:rPr>
          <w:color w:val="22262A"/>
          <w:sz w:val="28"/>
          <w:szCs w:val="28"/>
        </w:rPr>
        <w:t>инвалиды, сопровождающие их лица мог</w:t>
      </w:r>
      <w:r w:rsidR="00653EDA">
        <w:rPr>
          <w:color w:val="22262A"/>
          <w:sz w:val="28"/>
          <w:szCs w:val="28"/>
        </w:rPr>
        <w:t xml:space="preserve">ут предварительно сообщить о посещении и объеме требуемой </w:t>
      </w:r>
      <w:r w:rsidR="00653EDA" w:rsidRPr="00437E11">
        <w:rPr>
          <w:color w:val="22262A"/>
          <w:sz w:val="28"/>
          <w:szCs w:val="28"/>
        </w:rPr>
        <w:t>ситуационной помощи</w:t>
      </w:r>
      <w:r w:rsidR="00653EDA">
        <w:rPr>
          <w:color w:val="22262A"/>
          <w:sz w:val="28"/>
          <w:szCs w:val="28"/>
        </w:rPr>
        <w:t xml:space="preserve"> по следующим номерам телефонов.</w:t>
      </w:r>
    </w:p>
    <w:p w:rsidR="00437E11" w:rsidRPr="00437E11" w:rsidRDefault="00437E11" w:rsidP="00437E11">
      <w:pPr>
        <w:pStyle w:val="a3"/>
        <w:spacing w:before="0" w:beforeAutospacing="0"/>
        <w:jc w:val="both"/>
        <w:rPr>
          <w:color w:val="22262A"/>
          <w:sz w:val="28"/>
          <w:szCs w:val="28"/>
        </w:rPr>
      </w:pPr>
      <w:r w:rsidRPr="00437E11">
        <w:rPr>
          <w:color w:val="22262A"/>
          <w:sz w:val="28"/>
          <w:szCs w:val="28"/>
          <w:u w:val="single"/>
        </w:rPr>
        <w:t>Контактн</w:t>
      </w:r>
      <w:r w:rsidR="00653EDA">
        <w:rPr>
          <w:color w:val="22262A"/>
          <w:sz w:val="28"/>
          <w:szCs w:val="28"/>
          <w:u w:val="single"/>
        </w:rPr>
        <w:t>ые номера телефонов работников:</w:t>
      </w:r>
    </w:p>
    <w:p w:rsidR="00653EDA" w:rsidRDefault="00653EDA" w:rsidP="00437E11">
      <w:pPr>
        <w:pStyle w:val="a3"/>
        <w:spacing w:before="0" w:beforeAutospacing="0"/>
        <w:jc w:val="both"/>
        <w:rPr>
          <w:color w:val="22262A"/>
          <w:sz w:val="28"/>
          <w:szCs w:val="28"/>
        </w:rPr>
      </w:pPr>
      <w:proofErr w:type="spellStart"/>
      <w:r>
        <w:rPr>
          <w:color w:val="22262A"/>
          <w:sz w:val="28"/>
          <w:szCs w:val="28"/>
        </w:rPr>
        <w:t>Тарчилина</w:t>
      </w:r>
      <w:proofErr w:type="spellEnd"/>
      <w:r>
        <w:rPr>
          <w:color w:val="22262A"/>
          <w:sz w:val="28"/>
          <w:szCs w:val="28"/>
        </w:rPr>
        <w:t xml:space="preserve"> Лидия Александровна – 8(01771) 42261;</w:t>
      </w:r>
    </w:p>
    <w:p w:rsidR="00437E11" w:rsidRPr="00437E11" w:rsidRDefault="00653EDA" w:rsidP="00437E11">
      <w:pPr>
        <w:pStyle w:val="a3"/>
        <w:spacing w:before="0" w:beforeAutospacing="0"/>
        <w:jc w:val="both"/>
        <w:rPr>
          <w:color w:val="22262A"/>
          <w:sz w:val="28"/>
          <w:szCs w:val="28"/>
        </w:rPr>
      </w:pPr>
      <w:proofErr w:type="spellStart"/>
      <w:r>
        <w:rPr>
          <w:color w:val="22262A"/>
          <w:sz w:val="28"/>
          <w:szCs w:val="28"/>
        </w:rPr>
        <w:t>Аксючиц</w:t>
      </w:r>
      <w:proofErr w:type="spellEnd"/>
      <w:r>
        <w:rPr>
          <w:color w:val="22262A"/>
          <w:sz w:val="28"/>
          <w:szCs w:val="28"/>
        </w:rPr>
        <w:t xml:space="preserve"> Наталья Петровна</w:t>
      </w:r>
      <w:r w:rsidR="00437E11" w:rsidRPr="00437E11">
        <w:rPr>
          <w:color w:val="22262A"/>
          <w:sz w:val="28"/>
          <w:szCs w:val="28"/>
        </w:rPr>
        <w:t xml:space="preserve"> –</w:t>
      </w:r>
      <w:r>
        <w:rPr>
          <w:color w:val="22262A"/>
          <w:sz w:val="28"/>
          <w:szCs w:val="28"/>
        </w:rPr>
        <w:t xml:space="preserve"> 8(01771) 42263.</w:t>
      </w:r>
    </w:p>
    <w:sectPr w:rsidR="00437E11" w:rsidRPr="00437E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E11"/>
    <w:rsid w:val="0009066F"/>
    <w:rsid w:val="00437E11"/>
    <w:rsid w:val="004A524D"/>
    <w:rsid w:val="00653EDA"/>
    <w:rsid w:val="00C24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37E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7E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437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37E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7E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437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Кизик Мария Михайловна</dc:creator>
  <cp:lastModifiedBy>Кизик Мария Михайловна</cp:lastModifiedBy>
  <cp:revision>2</cp:revision>
  <dcterms:created xsi:type="dcterms:W3CDTF">2025-09-23T07:29:00Z</dcterms:created>
  <dcterms:modified xsi:type="dcterms:W3CDTF">2025-09-23T07:49:00Z</dcterms:modified>
</cp:coreProperties>
</file>