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69F4" w:rsidRPr="001A69F4" w:rsidRDefault="001A69F4" w:rsidP="001A69F4">
      <w:pPr>
        <w:jc w:val="center"/>
        <w:rPr>
          <w:lang w:val="ru-BY"/>
        </w:rPr>
      </w:pPr>
      <w:r w:rsidRPr="001A69F4">
        <w:rPr>
          <w:b/>
          <w:bCs/>
          <w:lang w:val="ru-BY"/>
        </w:rPr>
        <w:t xml:space="preserve">Перечень административных процедур, осуществляемых </w:t>
      </w:r>
      <w:proofErr w:type="spellStart"/>
      <w:r w:rsidRPr="001A69F4">
        <w:rPr>
          <w:b/>
          <w:bCs/>
          <w:lang w:val="ru-BY"/>
        </w:rPr>
        <w:t>Вилейским</w:t>
      </w:r>
      <w:proofErr w:type="spellEnd"/>
      <w:r w:rsidRPr="001A69F4">
        <w:rPr>
          <w:b/>
          <w:bCs/>
          <w:lang w:val="ru-BY"/>
        </w:rPr>
        <w:t xml:space="preserve"> РГС по заявлениям граждан в части газоснабжения</w:t>
      </w:r>
      <w:bookmarkStart w:id="0" w:name="_GoBack"/>
      <w:bookmarkEnd w:id="0"/>
    </w:p>
    <w:tbl>
      <w:tblPr>
        <w:tblW w:w="14925" w:type="dxa"/>
        <w:tblBorders>
          <w:top w:val="single" w:sz="6" w:space="0" w:color="D0D3D4"/>
          <w:left w:val="single" w:sz="6" w:space="0" w:color="D0D3D4"/>
          <w:bottom w:val="single" w:sz="6" w:space="0" w:color="D0D3D4"/>
          <w:right w:val="single" w:sz="6" w:space="0" w:color="D0D3D4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8"/>
        <w:gridCol w:w="2638"/>
        <w:gridCol w:w="2036"/>
        <w:gridCol w:w="3700"/>
        <w:gridCol w:w="1821"/>
        <w:gridCol w:w="1832"/>
      </w:tblGrid>
      <w:tr w:rsidR="001A69F4" w:rsidRPr="001A69F4" w:rsidTr="001A69F4"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Наименование процедуры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Необходимые документы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Стоимость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Срок исполнения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Срок действия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Место нахождения</w:t>
            </w:r>
          </w:p>
        </w:tc>
      </w:tr>
      <w:tr w:rsidR="001A69F4" w:rsidRPr="001A69F4" w:rsidTr="001A69F4"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1.3.8. О расчетах (задолженности) по плате за потребленный газ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паспорт или иной документ, удостоверяющий личность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бесплатно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3 рабочих дня со дня подачи заявления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бессрочно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Центр обслуживания населения каб.1</w:t>
            </w:r>
          </w:p>
        </w:tc>
      </w:tr>
      <w:tr w:rsidR="001A69F4" w:rsidRPr="001A69F4" w:rsidTr="001A69F4">
        <w:tc>
          <w:tcPr>
            <w:tcW w:w="0" w:type="auto"/>
            <w:vMerge w:val="restart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1.11. Оформление (регистрация при первичном обращении) льгот гражданам по оплате за потребленный газ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заявление</w:t>
            </w:r>
          </w:p>
        </w:tc>
        <w:tc>
          <w:tcPr>
            <w:tcW w:w="0" w:type="auto"/>
            <w:vMerge w:val="restart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бесплатно</w:t>
            </w:r>
          </w:p>
        </w:tc>
        <w:tc>
          <w:tcPr>
            <w:tcW w:w="0" w:type="auto"/>
            <w:vMerge w:val="restart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 xml:space="preserve">3 рабочих дня со дня подачи </w:t>
            </w:r>
            <w:proofErr w:type="spellStart"/>
            <w:r w:rsidRPr="001A69F4">
              <w:rPr>
                <w:lang w:val="ru-BY"/>
              </w:rPr>
              <w:t>заявлени</w:t>
            </w:r>
            <w:proofErr w:type="spellEnd"/>
            <w:r w:rsidRPr="001A69F4">
              <w:rPr>
                <w:lang w:val="ru-BY"/>
              </w:rPr>
              <w:t>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0" w:type="auto"/>
            <w:vMerge w:val="restart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1 год</w:t>
            </w:r>
          </w:p>
        </w:tc>
        <w:tc>
          <w:tcPr>
            <w:tcW w:w="0" w:type="auto"/>
            <w:vMerge w:val="restart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Центр обслуживания населения каб.1</w:t>
            </w:r>
          </w:p>
        </w:tc>
      </w:tr>
      <w:tr w:rsidR="001A69F4" w:rsidRPr="001A69F4" w:rsidTr="001A69F4">
        <w:tc>
          <w:tcPr>
            <w:tcW w:w="0" w:type="auto"/>
            <w:vMerge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vAlign w:val="center"/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 паспорт или иной документ, удостоверяющий личность</w:t>
            </w:r>
          </w:p>
        </w:tc>
        <w:tc>
          <w:tcPr>
            <w:tcW w:w="0" w:type="auto"/>
            <w:vMerge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vAlign w:val="center"/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</w:p>
        </w:tc>
        <w:tc>
          <w:tcPr>
            <w:tcW w:w="0" w:type="auto"/>
            <w:vMerge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vAlign w:val="center"/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</w:p>
        </w:tc>
        <w:tc>
          <w:tcPr>
            <w:tcW w:w="0" w:type="auto"/>
            <w:vMerge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vAlign w:val="center"/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</w:p>
        </w:tc>
        <w:tc>
          <w:tcPr>
            <w:tcW w:w="0" w:type="auto"/>
            <w:vMerge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vAlign w:val="center"/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</w:p>
        </w:tc>
      </w:tr>
      <w:tr w:rsidR="001A69F4" w:rsidRPr="001A69F4" w:rsidTr="001A69F4">
        <w:tc>
          <w:tcPr>
            <w:tcW w:w="0" w:type="auto"/>
            <w:vMerge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vAlign w:val="center"/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документ, подтверждающий право на льготы</w:t>
            </w:r>
          </w:p>
        </w:tc>
        <w:tc>
          <w:tcPr>
            <w:tcW w:w="0" w:type="auto"/>
            <w:vMerge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vAlign w:val="center"/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</w:p>
        </w:tc>
        <w:tc>
          <w:tcPr>
            <w:tcW w:w="0" w:type="auto"/>
            <w:vMerge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vAlign w:val="center"/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</w:p>
        </w:tc>
        <w:tc>
          <w:tcPr>
            <w:tcW w:w="0" w:type="auto"/>
            <w:vMerge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vAlign w:val="center"/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</w:p>
        </w:tc>
        <w:tc>
          <w:tcPr>
            <w:tcW w:w="0" w:type="auto"/>
            <w:vMerge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vAlign w:val="center"/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</w:p>
        </w:tc>
      </w:tr>
      <w:tr w:rsidR="001A69F4" w:rsidRPr="001A69F4" w:rsidTr="001A69F4">
        <w:tc>
          <w:tcPr>
            <w:tcW w:w="0" w:type="auto"/>
            <w:vMerge w:val="restart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1.12. Списание пени гражданам, имеющим просроченную задолженность по плате за потребленный газ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заявление</w:t>
            </w:r>
          </w:p>
        </w:tc>
        <w:tc>
          <w:tcPr>
            <w:tcW w:w="0" w:type="auto"/>
            <w:vMerge w:val="restart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бесплатно</w:t>
            </w:r>
          </w:p>
        </w:tc>
        <w:tc>
          <w:tcPr>
            <w:tcW w:w="0" w:type="auto"/>
            <w:vMerge w:val="restart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45 дней со дня подачи заявления</w:t>
            </w:r>
          </w:p>
        </w:tc>
        <w:tc>
          <w:tcPr>
            <w:tcW w:w="0" w:type="auto"/>
            <w:vMerge w:val="restart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Центр обслуживания населения каб.1</w:t>
            </w:r>
          </w:p>
        </w:tc>
      </w:tr>
      <w:tr w:rsidR="001A69F4" w:rsidRPr="001A69F4" w:rsidTr="001A69F4">
        <w:tc>
          <w:tcPr>
            <w:tcW w:w="0" w:type="auto"/>
            <w:vMerge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vAlign w:val="center"/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погашение в полном объеме суммы задолженности за услуги газоснабжения</w:t>
            </w:r>
          </w:p>
        </w:tc>
        <w:tc>
          <w:tcPr>
            <w:tcW w:w="0" w:type="auto"/>
            <w:vMerge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vAlign w:val="center"/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</w:p>
        </w:tc>
        <w:tc>
          <w:tcPr>
            <w:tcW w:w="0" w:type="auto"/>
            <w:vMerge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vAlign w:val="center"/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</w:p>
        </w:tc>
        <w:tc>
          <w:tcPr>
            <w:tcW w:w="0" w:type="auto"/>
            <w:vMerge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vAlign w:val="center"/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</w:p>
        </w:tc>
        <w:tc>
          <w:tcPr>
            <w:tcW w:w="0" w:type="auto"/>
            <w:vMerge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vAlign w:val="center"/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</w:p>
        </w:tc>
      </w:tr>
      <w:tr w:rsidR="001A69F4" w:rsidRPr="001A69F4" w:rsidTr="001A69F4"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lastRenderedPageBreak/>
              <w:t>10.3. Оказание услуг по газификации одноквартирного жилого дома с оказанием гражданину комплексной услуги газоснабжающей организацией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заявление документ, подтверждающий право собственности на жилой дом, подлежащий газификации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в соответствии с проектно-сметной документацией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1 месяц со дня подачи заявления при готовности жилого дома к приему природного газа и наличии газопровода-ввода, а при отсутствии газопровода-ввода в соответствии с нормативными сроками в зависимости от протяженности газопровода и условий работ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2 года - для технических условий на газификацию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hyperlink r:id="rId4" w:history="1">
              <w:r w:rsidRPr="001A69F4">
                <w:rPr>
                  <w:rStyle w:val="a3"/>
                  <w:lang w:val="ru-BY"/>
                </w:rPr>
                <w:t>Центр обслуживания населения каб.1</w:t>
              </w:r>
            </w:hyperlink>
          </w:p>
        </w:tc>
      </w:tr>
      <w:tr w:rsidR="001A69F4" w:rsidRPr="001A69F4" w:rsidTr="001A69F4">
        <w:tc>
          <w:tcPr>
            <w:tcW w:w="0" w:type="auto"/>
            <w:gridSpan w:val="6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b/>
                <w:bCs/>
                <w:lang w:val="ru-BY"/>
              </w:rPr>
              <w:t>10.4. Оказание услуг по газификации одноквартирного жилого дома с использованием услуг организаций, не входящих в состав государственного производственного объединения по топливу и газификации «</w:t>
            </w:r>
            <w:proofErr w:type="spellStart"/>
            <w:r w:rsidRPr="001A69F4">
              <w:rPr>
                <w:b/>
                <w:bCs/>
                <w:lang w:val="ru-BY"/>
              </w:rPr>
              <w:t>Белтопгаз</w:t>
            </w:r>
            <w:proofErr w:type="spellEnd"/>
            <w:r w:rsidRPr="001A69F4">
              <w:rPr>
                <w:b/>
                <w:bCs/>
                <w:lang w:val="ru-BY"/>
              </w:rPr>
              <w:t>»:</w:t>
            </w:r>
          </w:p>
        </w:tc>
      </w:tr>
      <w:tr w:rsidR="001A69F4" w:rsidRPr="001A69F4" w:rsidTr="001A69F4"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0.4.3. заключение договора на газоснабжение, техническое обслуживание газового оборудования и внутридомовых систем газоснабжения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–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бесплатно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3 дня со дня приемки выполненных работ с оформлением акта сдачи системы газоснабжения в эксплуатацию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 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1A69F4" w:rsidRPr="001A69F4" w:rsidRDefault="001A69F4" w:rsidP="001A69F4">
            <w:pPr>
              <w:rPr>
                <w:lang w:val="ru-BY"/>
              </w:rPr>
            </w:pPr>
            <w:r w:rsidRPr="001A69F4">
              <w:rPr>
                <w:lang w:val="ru-BY"/>
              </w:rPr>
              <w:t>Центр обслуживания населения каб.1</w:t>
            </w:r>
          </w:p>
        </w:tc>
      </w:tr>
    </w:tbl>
    <w:p w:rsidR="004F4F1C" w:rsidRDefault="004F4F1C"/>
    <w:sectPr w:rsidR="004F4F1C" w:rsidSect="001A69F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9F4"/>
    <w:rsid w:val="001A69F4"/>
    <w:rsid w:val="004F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6C4F86-986B-4F2D-91F7-5579D246A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69F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A69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7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og.by/odno-okno/sluzhba-zakazchika/adresa-i-telefony-sluzhby-zakazchika-up-minskoblg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Субоч</dc:creator>
  <cp:keywords/>
  <dc:description/>
  <cp:lastModifiedBy>Роман Субоч</cp:lastModifiedBy>
  <cp:revision>1</cp:revision>
  <dcterms:created xsi:type="dcterms:W3CDTF">2026-09-08T11:11:00Z</dcterms:created>
  <dcterms:modified xsi:type="dcterms:W3CDTF">2026-09-08T11:12:00Z</dcterms:modified>
</cp:coreProperties>
</file>